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C23" w:rsidRPr="00A75C23" w:rsidRDefault="00A75C23" w:rsidP="00A75C23">
      <w:pPr>
        <w:spacing w:after="0" w:line="240" w:lineRule="auto"/>
        <w:jc w:val="center"/>
        <w:rPr>
          <w:rFonts w:ascii="Times New Roman" w:eastAsia="Calibri" w:hAnsi="Times New Roman" w:cs="Times New Roman"/>
          <w:b/>
          <w:bCs/>
          <w:color w:val="17365D"/>
          <w:sz w:val="28"/>
          <w:szCs w:val="28"/>
          <w:lang w:val="uk-UA"/>
        </w:rPr>
      </w:pPr>
      <w:r w:rsidRPr="00A75C23">
        <w:rPr>
          <w:rFonts w:ascii="Times New Roman" w:eastAsia="Calibri" w:hAnsi="Times New Roman" w:cs="Times New Roman"/>
          <w:b/>
          <w:bCs/>
          <w:color w:val="17365D"/>
          <w:sz w:val="28"/>
          <w:szCs w:val="28"/>
          <w:lang w:val="uk-UA"/>
        </w:rPr>
        <w:t xml:space="preserve">МІНІСТЕРСТВО </w:t>
      </w:r>
      <w:r w:rsidRPr="00A75C23">
        <w:rPr>
          <w:rFonts w:ascii="Times New Roman" w:eastAsia="Calibri" w:hAnsi="Times New Roman" w:cs="Times New Roman"/>
          <w:b/>
          <w:bCs/>
          <w:sz w:val="28"/>
          <w:szCs w:val="28"/>
        </w:rPr>
        <w:t xml:space="preserve"> </w:t>
      </w:r>
      <w:r w:rsidRPr="00A75C23">
        <w:rPr>
          <w:rFonts w:ascii="Times New Roman" w:eastAsia="Calibri" w:hAnsi="Times New Roman" w:cs="Times New Roman"/>
          <w:b/>
          <w:bCs/>
          <w:sz w:val="28"/>
          <w:szCs w:val="28"/>
          <w:lang w:val="uk-UA"/>
        </w:rPr>
        <w:t>ЗАХИСТУ ДОВКІЛЛЯ ТА ПРИРОДНИХ РЕСУРСІВ УКРАЇНИ</w:t>
      </w:r>
    </w:p>
    <w:p w:rsidR="00A75C23" w:rsidRPr="00A75C23" w:rsidRDefault="00A75C23" w:rsidP="00A75C23">
      <w:pPr>
        <w:spacing w:after="0" w:line="240" w:lineRule="auto"/>
        <w:jc w:val="center"/>
        <w:rPr>
          <w:rFonts w:ascii="Times New Roman" w:eastAsia="Calibri" w:hAnsi="Times New Roman" w:cs="Times New Roman"/>
          <w:b/>
          <w:bCs/>
          <w:color w:val="17365D"/>
          <w:sz w:val="28"/>
          <w:szCs w:val="28"/>
          <w:lang w:val="uk-UA"/>
        </w:rPr>
      </w:pPr>
    </w:p>
    <w:p w:rsidR="00A75C23" w:rsidRPr="00A75C23" w:rsidRDefault="00A75C23" w:rsidP="00A75C23">
      <w:pPr>
        <w:spacing w:after="0" w:line="240" w:lineRule="auto"/>
        <w:jc w:val="center"/>
        <w:rPr>
          <w:rFonts w:ascii="Times New Roman" w:eastAsia="Calibri" w:hAnsi="Times New Roman" w:cs="Times New Roman"/>
          <w:sz w:val="28"/>
          <w:szCs w:val="28"/>
          <w:lang w:val="uk-UA"/>
        </w:rPr>
      </w:pPr>
      <w:r w:rsidRPr="00A75C23">
        <w:rPr>
          <w:rFonts w:ascii="Times New Roman" w:eastAsia="Calibri" w:hAnsi="Times New Roman" w:cs="Times New Roman"/>
          <w:noProof/>
          <w:sz w:val="28"/>
          <w:szCs w:val="28"/>
          <w:lang w:eastAsia="ru-RU"/>
        </w:rPr>
        <w:drawing>
          <wp:inline distT="0" distB="0" distL="0" distR="0">
            <wp:extent cx="2162175" cy="2181225"/>
            <wp:effectExtent l="0" t="0" r="9525" b="9525"/>
            <wp:docPr id="1" name="Рисунок 1" descr="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e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2181225"/>
                    </a:xfrm>
                    <a:prstGeom prst="rect">
                      <a:avLst/>
                    </a:prstGeom>
                    <a:noFill/>
                    <a:ln>
                      <a:noFill/>
                    </a:ln>
                  </pic:spPr>
                </pic:pic>
              </a:graphicData>
            </a:graphic>
          </wp:inline>
        </w:drawing>
      </w:r>
    </w:p>
    <w:p w:rsidR="00A75C23" w:rsidRPr="00A75C23" w:rsidRDefault="00A75C23" w:rsidP="00A75C23">
      <w:pPr>
        <w:spacing w:after="0" w:line="240" w:lineRule="auto"/>
        <w:jc w:val="center"/>
        <w:rPr>
          <w:rFonts w:ascii="Times New Roman" w:eastAsia="Calibri" w:hAnsi="Times New Roman" w:cs="Times New Roman"/>
          <w:b/>
          <w:bCs/>
          <w:color w:val="4F6228"/>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color w:val="4F6228"/>
          <w:sz w:val="28"/>
          <w:szCs w:val="28"/>
          <w:lang w:val="uk-UA"/>
        </w:rPr>
      </w:pPr>
      <w:r w:rsidRPr="00A75C23">
        <w:rPr>
          <w:rFonts w:ascii="Times New Roman" w:eastAsia="Calibri" w:hAnsi="Times New Roman" w:cs="Times New Roman"/>
          <w:b/>
          <w:bCs/>
          <w:color w:val="4F6228"/>
          <w:sz w:val="28"/>
          <w:szCs w:val="28"/>
          <w:lang w:val="uk-UA"/>
        </w:rPr>
        <w:t>ДЕРЖАВНА ЕКОЛОГІЧНА АКАДЕМІЯ ПІСЛЯДИПЛОМНОЇ ОСВІТИ ТА УПРАВЛІННЯ</w:t>
      </w:r>
    </w:p>
    <w:p w:rsidR="00A75C23" w:rsidRPr="00A75C23" w:rsidRDefault="00A75C23" w:rsidP="00A75C23">
      <w:pPr>
        <w:spacing w:after="0" w:line="240" w:lineRule="auto"/>
        <w:jc w:val="center"/>
        <w:rPr>
          <w:rFonts w:ascii="Times New Roman" w:eastAsia="Calibri" w:hAnsi="Times New Roman" w:cs="Times New Roman"/>
          <w:b/>
          <w:bCs/>
          <w:sz w:val="44"/>
          <w:szCs w:val="44"/>
          <w:lang w:val="uk-UA"/>
        </w:rPr>
      </w:pPr>
    </w:p>
    <w:p w:rsidR="00A75C23" w:rsidRPr="00A75C23" w:rsidRDefault="00A75C23" w:rsidP="00A75C23">
      <w:pPr>
        <w:spacing w:after="0" w:line="240" w:lineRule="auto"/>
        <w:jc w:val="center"/>
        <w:rPr>
          <w:rFonts w:ascii="Times New Roman" w:eastAsia="Calibri" w:hAnsi="Times New Roman" w:cs="Times New Roman"/>
          <w:b/>
          <w:bCs/>
          <w:sz w:val="44"/>
          <w:szCs w:val="44"/>
          <w:lang w:val="uk-UA"/>
        </w:rPr>
      </w:pPr>
    </w:p>
    <w:p w:rsidR="00A75C23" w:rsidRPr="00A75C23" w:rsidRDefault="00A75C23" w:rsidP="00A75C23">
      <w:pPr>
        <w:spacing w:after="0" w:line="240" w:lineRule="auto"/>
        <w:jc w:val="center"/>
        <w:rPr>
          <w:rFonts w:ascii="Times New Roman" w:eastAsia="Calibri" w:hAnsi="Times New Roman" w:cs="Times New Roman"/>
          <w:b/>
          <w:bCs/>
          <w:sz w:val="44"/>
          <w:szCs w:val="44"/>
          <w:lang w:val="uk-UA"/>
        </w:rPr>
      </w:pPr>
      <w:r w:rsidRPr="00A75C23">
        <w:rPr>
          <w:rFonts w:ascii="Times New Roman" w:eastAsia="Calibri" w:hAnsi="Times New Roman" w:cs="Times New Roman"/>
          <w:b/>
          <w:bCs/>
          <w:sz w:val="44"/>
          <w:szCs w:val="44"/>
          <w:lang w:val="uk-UA"/>
        </w:rPr>
        <w:t>Звіт</w:t>
      </w:r>
    </w:p>
    <w:p w:rsidR="00A75C23" w:rsidRPr="00A75C23" w:rsidRDefault="00C7201C" w:rsidP="00A75C23">
      <w:pPr>
        <w:spacing w:after="0" w:line="240" w:lineRule="auto"/>
        <w:jc w:val="center"/>
        <w:rPr>
          <w:rFonts w:ascii="Times New Roman" w:eastAsia="Calibri" w:hAnsi="Times New Roman" w:cs="Times New Roman"/>
          <w:b/>
          <w:bCs/>
          <w:sz w:val="28"/>
          <w:szCs w:val="28"/>
          <w:lang w:val="uk-UA"/>
        </w:rPr>
      </w:pPr>
      <w:r>
        <w:rPr>
          <w:rFonts w:ascii="Times New Roman" w:eastAsia="Calibri" w:hAnsi="Times New Roman" w:cs="Times New Roman"/>
          <w:b/>
          <w:bCs/>
          <w:sz w:val="44"/>
          <w:szCs w:val="44"/>
          <w:lang w:val="uk-UA"/>
        </w:rPr>
        <w:t>про діяльність у 2020</w:t>
      </w:r>
      <w:r w:rsidR="00A75C23" w:rsidRPr="00A75C23">
        <w:rPr>
          <w:rFonts w:ascii="Times New Roman" w:eastAsia="Calibri" w:hAnsi="Times New Roman" w:cs="Times New Roman"/>
          <w:b/>
          <w:bCs/>
          <w:sz w:val="44"/>
          <w:szCs w:val="44"/>
          <w:lang w:val="uk-UA"/>
        </w:rPr>
        <w:t xml:space="preserve"> році</w:t>
      </w: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A75C23" w:rsidP="00A75C23">
      <w:pPr>
        <w:spacing w:after="0" w:line="240" w:lineRule="auto"/>
        <w:jc w:val="center"/>
        <w:rPr>
          <w:rFonts w:ascii="Times New Roman" w:eastAsia="Calibri" w:hAnsi="Times New Roman" w:cs="Times New Roman"/>
          <w:b/>
          <w:bCs/>
          <w:sz w:val="28"/>
          <w:szCs w:val="28"/>
          <w:lang w:val="uk-UA"/>
        </w:rPr>
      </w:pPr>
    </w:p>
    <w:p w:rsidR="00A75C23" w:rsidRPr="00A75C23" w:rsidRDefault="00C7201C" w:rsidP="00A75C23">
      <w:pPr>
        <w:spacing w:after="0" w:line="240" w:lineRule="auto"/>
        <w:jc w:val="center"/>
        <w:rPr>
          <w:rFonts w:ascii="Times New Roman" w:eastAsia="Calibri" w:hAnsi="Times New Roman" w:cs="Times New Roman"/>
          <w:b/>
          <w:bCs/>
          <w:i/>
          <w:iCs/>
          <w:sz w:val="28"/>
          <w:szCs w:val="28"/>
          <w:lang w:val="uk-UA"/>
        </w:rPr>
        <w:sectPr w:rsidR="00A75C23" w:rsidRPr="00A75C23" w:rsidSect="00C446FE">
          <w:footerReference w:type="even" r:id="rId9"/>
          <w:footerReference w:type="default" r:id="rId10"/>
          <w:pgSz w:w="11906" w:h="16838"/>
          <w:pgMar w:top="1134" w:right="1134" w:bottom="1134" w:left="1418" w:header="709" w:footer="709" w:gutter="0"/>
          <w:cols w:space="708"/>
          <w:titlePg/>
          <w:docGrid w:linePitch="360"/>
        </w:sectPr>
      </w:pPr>
      <w:r>
        <w:rPr>
          <w:rFonts w:ascii="Times New Roman" w:eastAsia="Calibri" w:hAnsi="Times New Roman" w:cs="Times New Roman"/>
          <w:b/>
          <w:bCs/>
          <w:i/>
          <w:iCs/>
          <w:sz w:val="28"/>
          <w:szCs w:val="28"/>
          <w:lang w:val="uk-UA"/>
        </w:rPr>
        <w:t>Київ – 2020</w:t>
      </w:r>
    </w:p>
    <w:p w:rsidR="00A75C23" w:rsidRPr="00A75C23" w:rsidRDefault="00A75C23" w:rsidP="00A75C23">
      <w:pPr>
        <w:keepNext/>
        <w:keepLines/>
        <w:spacing w:after="0" w:line="240" w:lineRule="auto"/>
        <w:jc w:val="both"/>
        <w:rPr>
          <w:rFonts w:ascii="Times New Roman" w:eastAsia="Calibri" w:hAnsi="Times New Roman" w:cs="Times New Roman"/>
          <w:bCs/>
          <w:sz w:val="28"/>
          <w:szCs w:val="28"/>
          <w:lang w:val="uk-UA"/>
        </w:rPr>
      </w:pPr>
      <w:r w:rsidRPr="00A75C23">
        <w:rPr>
          <w:rFonts w:ascii="Times New Roman" w:eastAsia="Calibri" w:hAnsi="Times New Roman" w:cs="Times New Roman"/>
          <w:b/>
          <w:bCs/>
          <w:sz w:val="28"/>
          <w:szCs w:val="28"/>
          <w:lang w:val="uk-UA"/>
        </w:rPr>
        <w:lastRenderedPageBreak/>
        <w:t>ЗМІСТ</w:t>
      </w:r>
    </w:p>
    <w:p w:rsidR="00A75C23" w:rsidRPr="00C07576" w:rsidRDefault="00A75C23" w:rsidP="00A75C23">
      <w:pPr>
        <w:spacing w:after="0" w:line="240" w:lineRule="auto"/>
        <w:jc w:val="both"/>
        <w:rPr>
          <w:rFonts w:ascii="Times New Roman" w:eastAsia="Calibri" w:hAnsi="Times New Roman" w:cs="Times New Roman"/>
          <w:color w:val="000000" w:themeColor="text1"/>
          <w:sz w:val="28"/>
          <w:szCs w:val="28"/>
          <w:u w:val="single"/>
          <w:lang w:val="uk-UA"/>
        </w:rPr>
      </w:pPr>
    </w:p>
    <w:p w:rsidR="00A75C23" w:rsidRPr="00C07576" w:rsidRDefault="00A75C23" w:rsidP="00A75C23">
      <w:pPr>
        <w:spacing w:after="0" w:line="240" w:lineRule="auto"/>
        <w:jc w:val="both"/>
        <w:rPr>
          <w:rFonts w:ascii="Times New Roman" w:eastAsia="Calibri" w:hAnsi="Times New Roman" w:cs="Times New Roman"/>
          <w:noProof/>
          <w:color w:val="000000" w:themeColor="text1"/>
          <w:sz w:val="28"/>
          <w:szCs w:val="28"/>
          <w:lang w:val="uk-UA" w:eastAsia="ru-RU"/>
        </w:rPr>
      </w:pPr>
      <w:r w:rsidRPr="00C07576">
        <w:rPr>
          <w:rFonts w:ascii="Times New Roman" w:eastAsia="Calibri" w:hAnsi="Times New Roman" w:cs="Times New Roman"/>
          <w:color w:val="000000" w:themeColor="text1"/>
          <w:sz w:val="28"/>
          <w:szCs w:val="28"/>
          <w:u w:val="single"/>
          <w:lang w:val="uk-UA"/>
        </w:rPr>
        <w:fldChar w:fldCharType="begin"/>
      </w:r>
      <w:r w:rsidRPr="00C07576">
        <w:rPr>
          <w:rFonts w:ascii="Times New Roman" w:eastAsia="Calibri" w:hAnsi="Times New Roman" w:cs="Times New Roman"/>
          <w:color w:val="000000" w:themeColor="text1"/>
          <w:sz w:val="28"/>
          <w:szCs w:val="28"/>
          <w:u w:val="single"/>
          <w:lang w:val="uk-UA"/>
        </w:rPr>
        <w:instrText xml:space="preserve"> TOC \o "1-3" \h \z \u </w:instrText>
      </w:r>
      <w:r w:rsidRPr="00C07576">
        <w:rPr>
          <w:rFonts w:ascii="Times New Roman" w:eastAsia="Calibri" w:hAnsi="Times New Roman" w:cs="Times New Roman"/>
          <w:color w:val="000000" w:themeColor="text1"/>
          <w:sz w:val="28"/>
          <w:szCs w:val="28"/>
          <w:u w:val="single"/>
          <w:lang w:val="uk-UA"/>
        </w:rPr>
        <w:fldChar w:fldCharType="separate"/>
      </w:r>
      <w:hyperlink w:anchor="_Toc257614859" w:history="1">
        <w:r w:rsidRPr="00C07576">
          <w:rPr>
            <w:rFonts w:ascii="Times New Roman" w:eastAsia="Calibri" w:hAnsi="Times New Roman" w:cs="Times New Roman"/>
            <w:b/>
            <w:bCs/>
            <w:noProof/>
            <w:color w:val="000000" w:themeColor="text1"/>
            <w:sz w:val="28"/>
            <w:szCs w:val="28"/>
            <w:lang w:val="uk-UA"/>
          </w:rPr>
          <w:t>Вступ………………………………………………………………………………</w:t>
        </w:r>
        <w:r w:rsidRPr="00C07576">
          <w:rPr>
            <w:rFonts w:ascii="Times New Roman" w:eastAsia="Calibri" w:hAnsi="Times New Roman" w:cs="Times New Roman"/>
            <w:noProof/>
            <w:webHidden/>
            <w:color w:val="000000" w:themeColor="text1"/>
            <w:sz w:val="28"/>
            <w:szCs w:val="28"/>
            <w:lang w:val="uk-UA"/>
          </w:rPr>
          <w:tab/>
        </w:r>
      </w:hyperlink>
    </w:p>
    <w:p w:rsidR="00A75C23" w:rsidRPr="00C07576" w:rsidRDefault="00A75C23" w:rsidP="00A75C23">
      <w:pPr>
        <w:keepNext/>
        <w:keepLines/>
        <w:spacing w:after="0" w:line="240" w:lineRule="auto"/>
        <w:ind w:left="1412" w:hanging="1412"/>
        <w:jc w:val="both"/>
        <w:outlineLvl w:val="0"/>
        <w:rPr>
          <w:rFonts w:ascii="Times New Roman" w:eastAsia="Calibri" w:hAnsi="Times New Roman" w:cs="Times New Roman"/>
          <w:b/>
          <w:bCs/>
          <w:color w:val="000000" w:themeColor="text1"/>
          <w:sz w:val="28"/>
          <w:szCs w:val="28"/>
          <w:lang w:val="uk-UA"/>
        </w:rPr>
      </w:pPr>
    </w:p>
    <w:p w:rsidR="00A75C23" w:rsidRPr="00C07576" w:rsidRDefault="002E0AB9" w:rsidP="00A75C23">
      <w:pPr>
        <w:keepNext/>
        <w:keepLines/>
        <w:spacing w:after="0" w:line="240" w:lineRule="auto"/>
        <w:ind w:left="1412" w:hanging="1412"/>
        <w:outlineLvl w:val="0"/>
        <w:rPr>
          <w:rFonts w:ascii="Times New Roman" w:eastAsia="Calibri" w:hAnsi="Times New Roman" w:cs="Times New Roman"/>
          <w:b/>
          <w:bCs/>
          <w:color w:val="000000" w:themeColor="text1"/>
          <w:sz w:val="28"/>
          <w:szCs w:val="28"/>
          <w:lang w:val="uk-UA"/>
        </w:rPr>
      </w:pPr>
      <w:hyperlink w:anchor="_Toc257614860" w:history="1">
        <w:r w:rsidR="00A75C23" w:rsidRPr="00C07576">
          <w:rPr>
            <w:rFonts w:ascii="Times New Roman" w:eastAsia="Calibri" w:hAnsi="Times New Roman" w:cs="Times New Roman"/>
            <w:b/>
            <w:bCs/>
            <w:color w:val="000000" w:themeColor="text1"/>
            <w:sz w:val="28"/>
            <w:szCs w:val="28"/>
            <w:lang w:val="uk-UA"/>
          </w:rPr>
          <w:t>Розділ 1.</w:t>
        </w:r>
        <w:r w:rsidR="00A75C23" w:rsidRPr="00C07576">
          <w:rPr>
            <w:rFonts w:ascii="Times New Roman" w:eastAsia="Calibri" w:hAnsi="Times New Roman" w:cs="Times New Roman"/>
            <w:b/>
            <w:bCs/>
            <w:color w:val="000000" w:themeColor="text1"/>
            <w:sz w:val="28"/>
            <w:szCs w:val="28"/>
            <w:lang w:val="uk-UA"/>
          </w:rPr>
          <w:tab/>
          <w:t>Загальна інформація про Державну екологічну академію післядипломної освіти та управління   ………………………</w:t>
        </w:r>
        <w:r w:rsidR="00A75C23" w:rsidRPr="00C07576">
          <w:rPr>
            <w:rFonts w:ascii="Times New Roman" w:eastAsia="Calibri" w:hAnsi="Times New Roman" w:cs="Times New Roman"/>
            <w:b/>
            <w:bCs/>
            <w:noProof/>
            <w:webHidden/>
            <w:color w:val="000000" w:themeColor="text1"/>
            <w:sz w:val="28"/>
            <w:szCs w:val="28"/>
            <w:lang w:val="uk-UA"/>
          </w:rPr>
          <w:tab/>
        </w:r>
      </w:hyperlink>
    </w:p>
    <w:p w:rsidR="00A75C23" w:rsidRPr="00C07576" w:rsidRDefault="00A75C23" w:rsidP="00A75C23">
      <w:pPr>
        <w:spacing w:after="0" w:line="240" w:lineRule="auto"/>
        <w:jc w:val="both"/>
        <w:rPr>
          <w:rFonts w:ascii="Times New Roman" w:eastAsia="Calibri" w:hAnsi="Times New Roman" w:cs="Times New Roman"/>
          <w:color w:val="000000" w:themeColor="text1"/>
          <w:sz w:val="28"/>
          <w:szCs w:val="28"/>
          <w:lang w:val="uk-UA"/>
        </w:rPr>
      </w:pPr>
    </w:p>
    <w:p w:rsidR="00A75C23" w:rsidRPr="00C07576" w:rsidRDefault="00A75C23" w:rsidP="00A75C23">
      <w:pPr>
        <w:spacing w:after="0" w:line="240" w:lineRule="auto"/>
        <w:jc w:val="both"/>
        <w:rPr>
          <w:rFonts w:ascii="Times New Roman" w:eastAsia="Calibri" w:hAnsi="Times New Roman" w:cs="Times New Roman"/>
          <w:b/>
          <w:bCs/>
          <w:color w:val="000000" w:themeColor="text1"/>
          <w:sz w:val="28"/>
          <w:szCs w:val="28"/>
          <w:lang w:val="uk-UA"/>
        </w:rPr>
      </w:pPr>
      <w:r w:rsidRPr="00C07576">
        <w:rPr>
          <w:rFonts w:ascii="Times New Roman" w:eastAsia="Calibri" w:hAnsi="Times New Roman" w:cs="Times New Roman"/>
          <w:b/>
          <w:bCs/>
          <w:color w:val="000000" w:themeColor="text1"/>
          <w:sz w:val="28"/>
          <w:szCs w:val="28"/>
          <w:lang w:val="uk-UA"/>
        </w:rPr>
        <w:t xml:space="preserve">Розділ </w:t>
      </w:r>
      <w:hyperlink w:anchor="_Toc257614862" w:history="1">
        <w:r w:rsidRPr="00C07576">
          <w:rPr>
            <w:rFonts w:ascii="Times New Roman" w:eastAsia="Calibri" w:hAnsi="Times New Roman" w:cs="Times New Roman"/>
            <w:b/>
            <w:bCs/>
            <w:noProof/>
            <w:color w:val="000000" w:themeColor="text1"/>
            <w:sz w:val="28"/>
            <w:szCs w:val="28"/>
            <w:lang w:val="uk-UA"/>
          </w:rPr>
          <w:t>2.   Освітня діяльність……………………………………………</w:t>
        </w:r>
        <w:r w:rsidRPr="00C07576">
          <w:rPr>
            <w:rFonts w:ascii="Times New Roman" w:eastAsia="Calibri" w:hAnsi="Times New Roman" w:cs="Times New Roman"/>
            <w:b/>
            <w:bCs/>
            <w:noProof/>
            <w:webHidden/>
            <w:color w:val="000000" w:themeColor="text1"/>
            <w:sz w:val="28"/>
            <w:szCs w:val="28"/>
            <w:lang w:val="uk-UA"/>
          </w:rPr>
          <w:tab/>
          <w:t>…......</w:t>
        </w:r>
      </w:hyperlink>
    </w:p>
    <w:p w:rsidR="00A75C23" w:rsidRPr="00C07576" w:rsidRDefault="00A75C23" w:rsidP="00A75C23">
      <w:pPr>
        <w:spacing w:after="0" w:line="240" w:lineRule="auto"/>
        <w:jc w:val="both"/>
        <w:rPr>
          <w:rFonts w:ascii="Times New Roman" w:eastAsia="Calibri" w:hAnsi="Times New Roman" w:cs="Times New Roman"/>
          <w:b/>
          <w:bCs/>
          <w:color w:val="000000" w:themeColor="text1"/>
          <w:sz w:val="28"/>
          <w:szCs w:val="28"/>
          <w:lang w:val="uk-UA"/>
        </w:rPr>
      </w:pPr>
    </w:p>
    <w:p w:rsidR="00A75C23" w:rsidRPr="00C07576" w:rsidRDefault="00A75C23" w:rsidP="00A75C23">
      <w:pPr>
        <w:spacing w:after="0" w:line="240" w:lineRule="auto"/>
        <w:jc w:val="both"/>
        <w:rPr>
          <w:rFonts w:ascii="Times New Roman" w:eastAsia="Calibri" w:hAnsi="Times New Roman" w:cs="Times New Roman"/>
          <w:b/>
          <w:bCs/>
          <w:color w:val="000000" w:themeColor="text1"/>
          <w:sz w:val="28"/>
          <w:szCs w:val="28"/>
          <w:lang w:val="uk-UA"/>
        </w:rPr>
      </w:pPr>
      <w:r w:rsidRPr="00C07576">
        <w:rPr>
          <w:rFonts w:ascii="Times New Roman" w:eastAsia="Calibri" w:hAnsi="Times New Roman" w:cs="Times New Roman"/>
          <w:b/>
          <w:bCs/>
          <w:color w:val="000000" w:themeColor="text1"/>
          <w:sz w:val="28"/>
          <w:szCs w:val="28"/>
          <w:lang w:val="uk-UA"/>
        </w:rPr>
        <w:t xml:space="preserve">Розділ </w:t>
      </w:r>
      <w:hyperlink w:anchor="_Toc257614863" w:history="1">
        <w:r w:rsidRPr="00C07576">
          <w:rPr>
            <w:rFonts w:ascii="Times New Roman" w:eastAsia="Calibri" w:hAnsi="Times New Roman" w:cs="Times New Roman"/>
            <w:b/>
            <w:bCs/>
            <w:noProof/>
            <w:color w:val="000000" w:themeColor="text1"/>
            <w:sz w:val="28"/>
            <w:szCs w:val="28"/>
            <w:lang w:val="uk-UA"/>
          </w:rPr>
          <w:t>3.   Науково-дослідна діяльність</w:t>
        </w:r>
        <w:r w:rsidRPr="00C07576">
          <w:rPr>
            <w:rFonts w:ascii="Times New Roman" w:eastAsia="Calibri" w:hAnsi="Times New Roman" w:cs="Times New Roman"/>
            <w:b/>
            <w:bCs/>
            <w:noProof/>
            <w:webHidden/>
            <w:color w:val="000000" w:themeColor="text1"/>
            <w:sz w:val="28"/>
            <w:szCs w:val="28"/>
            <w:lang w:val="uk-UA"/>
          </w:rPr>
          <w:tab/>
        </w:r>
      </w:hyperlink>
      <w:r w:rsidRPr="00C07576">
        <w:rPr>
          <w:rFonts w:ascii="Times New Roman" w:eastAsia="Calibri" w:hAnsi="Times New Roman" w:cs="Times New Roman"/>
          <w:b/>
          <w:bCs/>
          <w:color w:val="000000" w:themeColor="text1"/>
          <w:sz w:val="28"/>
          <w:szCs w:val="28"/>
          <w:lang w:val="uk-UA"/>
        </w:rPr>
        <w:t>…………………………………….....</w:t>
      </w:r>
    </w:p>
    <w:p w:rsidR="00A75C23" w:rsidRPr="00C07576" w:rsidRDefault="00A75C23" w:rsidP="00A75C23">
      <w:pPr>
        <w:spacing w:after="0" w:line="240" w:lineRule="auto"/>
        <w:jc w:val="both"/>
        <w:rPr>
          <w:rFonts w:ascii="Times New Roman" w:eastAsia="Calibri" w:hAnsi="Times New Roman" w:cs="Times New Roman"/>
          <w:b/>
          <w:bCs/>
          <w:color w:val="000000" w:themeColor="text1"/>
          <w:sz w:val="28"/>
          <w:szCs w:val="28"/>
          <w:lang w:val="uk-UA"/>
        </w:rPr>
      </w:pPr>
    </w:p>
    <w:p w:rsidR="00A75C23" w:rsidRPr="00C07576" w:rsidRDefault="00A75C23" w:rsidP="00A75C23">
      <w:pPr>
        <w:spacing w:after="0" w:line="240" w:lineRule="auto"/>
        <w:jc w:val="both"/>
        <w:rPr>
          <w:rFonts w:ascii="Times New Roman" w:eastAsia="Calibri" w:hAnsi="Times New Roman" w:cs="Times New Roman"/>
          <w:b/>
          <w:bCs/>
          <w:color w:val="000000" w:themeColor="text1"/>
          <w:sz w:val="28"/>
          <w:szCs w:val="28"/>
          <w:lang w:val="uk-UA"/>
        </w:rPr>
      </w:pPr>
      <w:r w:rsidRPr="00C07576">
        <w:rPr>
          <w:rFonts w:ascii="Times New Roman" w:eastAsia="Calibri" w:hAnsi="Times New Roman" w:cs="Times New Roman"/>
          <w:b/>
          <w:bCs/>
          <w:color w:val="000000" w:themeColor="text1"/>
          <w:sz w:val="28"/>
          <w:szCs w:val="28"/>
          <w:lang w:val="uk-UA"/>
        </w:rPr>
        <w:t>Розділ 4.   Інформаційно-просвітницька діяльність</w:t>
      </w:r>
      <w:r w:rsidRPr="00C07576">
        <w:rPr>
          <w:rFonts w:ascii="Times New Roman" w:eastAsia="Calibri" w:hAnsi="Times New Roman" w:cs="Times New Roman"/>
          <w:color w:val="000000" w:themeColor="text1"/>
          <w:sz w:val="28"/>
          <w:szCs w:val="28"/>
          <w:lang w:val="uk-UA"/>
        </w:rPr>
        <w:t>………………………</w:t>
      </w:r>
    </w:p>
    <w:p w:rsidR="00A75C23" w:rsidRPr="00C07576" w:rsidRDefault="00A75C23" w:rsidP="00A75C23">
      <w:pPr>
        <w:spacing w:after="0" w:line="240" w:lineRule="auto"/>
        <w:jc w:val="both"/>
        <w:rPr>
          <w:rFonts w:ascii="Times New Roman" w:eastAsia="Calibri" w:hAnsi="Times New Roman" w:cs="Times New Roman"/>
          <w:b/>
          <w:bCs/>
          <w:color w:val="000000" w:themeColor="text1"/>
          <w:sz w:val="28"/>
          <w:szCs w:val="28"/>
          <w:lang w:val="uk-UA"/>
        </w:rPr>
      </w:pPr>
    </w:p>
    <w:p w:rsidR="00A75C23" w:rsidRPr="00C07576" w:rsidRDefault="00A75C23" w:rsidP="00A75C23">
      <w:pPr>
        <w:spacing w:after="0" w:line="240" w:lineRule="auto"/>
        <w:jc w:val="both"/>
        <w:rPr>
          <w:rFonts w:ascii="Times New Roman" w:eastAsia="Calibri" w:hAnsi="Times New Roman" w:cs="Times New Roman"/>
          <w:b/>
          <w:bCs/>
          <w:color w:val="000000" w:themeColor="text1"/>
          <w:sz w:val="28"/>
          <w:szCs w:val="28"/>
          <w:lang w:val="uk-UA"/>
        </w:rPr>
      </w:pPr>
      <w:r w:rsidRPr="00C07576">
        <w:rPr>
          <w:rFonts w:ascii="Times New Roman" w:eastAsia="Calibri" w:hAnsi="Times New Roman" w:cs="Times New Roman"/>
          <w:b/>
          <w:bCs/>
          <w:color w:val="000000" w:themeColor="text1"/>
          <w:sz w:val="28"/>
          <w:szCs w:val="28"/>
          <w:lang w:val="uk-UA"/>
        </w:rPr>
        <w:t>Розділ 5.   Діяльність ТК 82………………………………….....…..…………</w:t>
      </w:r>
    </w:p>
    <w:p w:rsidR="00A75C23" w:rsidRPr="00C07576" w:rsidRDefault="00A75C23" w:rsidP="00A75C23">
      <w:pPr>
        <w:spacing w:after="0" w:line="240" w:lineRule="auto"/>
        <w:jc w:val="both"/>
        <w:rPr>
          <w:rFonts w:ascii="Times New Roman" w:eastAsia="Calibri" w:hAnsi="Times New Roman" w:cs="Times New Roman"/>
          <w:b/>
          <w:bCs/>
          <w:color w:val="000000" w:themeColor="text1"/>
          <w:sz w:val="28"/>
          <w:szCs w:val="28"/>
          <w:u w:val="single"/>
          <w:lang w:val="uk-UA"/>
        </w:rPr>
      </w:pPr>
    </w:p>
    <w:p w:rsidR="00A75C23" w:rsidRPr="00C07576" w:rsidRDefault="00A75C23" w:rsidP="00A75C23">
      <w:pPr>
        <w:spacing w:after="0" w:line="240" w:lineRule="auto"/>
        <w:jc w:val="both"/>
        <w:rPr>
          <w:rFonts w:ascii="Times New Roman" w:eastAsia="Calibri" w:hAnsi="Times New Roman" w:cs="Times New Roman"/>
          <w:b/>
          <w:bCs/>
          <w:color w:val="000000" w:themeColor="text1"/>
          <w:sz w:val="28"/>
          <w:szCs w:val="28"/>
          <w:u w:val="single"/>
          <w:lang w:val="uk-UA"/>
        </w:rPr>
      </w:pPr>
    </w:p>
    <w:p w:rsidR="00A75C23" w:rsidRPr="00C07576" w:rsidRDefault="00A75C23" w:rsidP="00A75C23">
      <w:pPr>
        <w:spacing w:after="0" w:line="240" w:lineRule="auto"/>
        <w:jc w:val="both"/>
        <w:rPr>
          <w:rFonts w:ascii="Times New Roman" w:eastAsia="Calibri" w:hAnsi="Times New Roman" w:cs="Times New Roman"/>
          <w:b/>
          <w:bCs/>
          <w:color w:val="000000" w:themeColor="text1"/>
          <w:sz w:val="28"/>
          <w:szCs w:val="28"/>
          <w:u w:val="single"/>
          <w:lang w:val="uk-UA"/>
        </w:rPr>
      </w:pPr>
    </w:p>
    <w:p w:rsidR="00A75C23" w:rsidRPr="00C07576" w:rsidRDefault="00A75C23" w:rsidP="00A75C23">
      <w:pPr>
        <w:spacing w:after="0" w:line="240" w:lineRule="auto"/>
        <w:jc w:val="both"/>
        <w:rPr>
          <w:rFonts w:ascii="Times New Roman" w:eastAsia="Calibri" w:hAnsi="Times New Roman" w:cs="Times New Roman"/>
          <w:color w:val="000000" w:themeColor="text1"/>
          <w:sz w:val="28"/>
          <w:szCs w:val="28"/>
          <w:u w:val="single"/>
          <w:lang w:val="uk-UA"/>
        </w:rPr>
      </w:pPr>
    </w:p>
    <w:p w:rsidR="00A75C23" w:rsidRPr="00C07576" w:rsidRDefault="00A75C23" w:rsidP="00A75C23">
      <w:pPr>
        <w:spacing w:after="0" w:line="240" w:lineRule="auto"/>
        <w:jc w:val="both"/>
        <w:rPr>
          <w:rFonts w:ascii="Times New Roman" w:eastAsia="Calibri" w:hAnsi="Times New Roman" w:cs="Times New Roman"/>
          <w:color w:val="000000" w:themeColor="text1"/>
          <w:sz w:val="28"/>
          <w:szCs w:val="28"/>
          <w:u w:val="single"/>
          <w:lang w:val="uk-UA"/>
        </w:rPr>
      </w:pPr>
    </w:p>
    <w:p w:rsidR="00A75C23" w:rsidRPr="00C07576" w:rsidRDefault="00A75C23" w:rsidP="00A75C23">
      <w:pPr>
        <w:spacing w:after="0" w:line="240" w:lineRule="auto"/>
        <w:jc w:val="both"/>
        <w:rPr>
          <w:rFonts w:ascii="Times New Roman" w:eastAsia="Calibri" w:hAnsi="Times New Roman" w:cs="Times New Roman"/>
          <w:color w:val="000000" w:themeColor="text1"/>
          <w:sz w:val="28"/>
          <w:szCs w:val="28"/>
          <w:u w:val="single"/>
          <w:lang w:val="uk-UA"/>
        </w:rPr>
      </w:pPr>
    </w:p>
    <w:p w:rsidR="00A75C23" w:rsidRPr="00C07576" w:rsidRDefault="00A75C23" w:rsidP="00A75C23">
      <w:pPr>
        <w:spacing w:after="0" w:line="240" w:lineRule="auto"/>
        <w:jc w:val="both"/>
        <w:rPr>
          <w:rFonts w:ascii="Times New Roman" w:eastAsia="Calibri" w:hAnsi="Times New Roman" w:cs="Times New Roman"/>
          <w:color w:val="000000" w:themeColor="text1"/>
          <w:sz w:val="28"/>
          <w:szCs w:val="28"/>
          <w:u w:val="single"/>
          <w:lang w:val="uk-UA"/>
        </w:rPr>
      </w:pPr>
    </w:p>
    <w:p w:rsidR="00A75C23" w:rsidRPr="00C07576" w:rsidRDefault="00A75C23" w:rsidP="00A75C23">
      <w:pPr>
        <w:spacing w:after="0" w:line="240" w:lineRule="auto"/>
        <w:jc w:val="both"/>
        <w:rPr>
          <w:rFonts w:ascii="Times New Roman" w:eastAsia="Calibri" w:hAnsi="Times New Roman" w:cs="Times New Roman"/>
          <w:color w:val="000000" w:themeColor="text1"/>
          <w:sz w:val="28"/>
          <w:szCs w:val="28"/>
          <w:u w:val="single"/>
          <w:lang w:val="uk-UA"/>
        </w:rPr>
      </w:pPr>
      <w:bookmarkStart w:id="0" w:name="_GoBack"/>
      <w:bookmarkEnd w:id="0"/>
    </w:p>
    <w:p w:rsidR="00A75C23" w:rsidRPr="00C07576" w:rsidRDefault="00A75C23" w:rsidP="00A75C23">
      <w:pPr>
        <w:spacing w:after="0" w:line="240" w:lineRule="auto"/>
        <w:jc w:val="both"/>
        <w:rPr>
          <w:rFonts w:ascii="Times New Roman" w:eastAsia="Calibri" w:hAnsi="Times New Roman" w:cs="Times New Roman"/>
          <w:color w:val="000000" w:themeColor="text1"/>
          <w:sz w:val="28"/>
          <w:szCs w:val="28"/>
          <w:u w:val="single"/>
          <w:lang w:val="uk-UA"/>
        </w:rPr>
      </w:pPr>
    </w:p>
    <w:p w:rsidR="00A75C23" w:rsidRPr="00C07576" w:rsidRDefault="00A75C23" w:rsidP="00A75C23">
      <w:pPr>
        <w:spacing w:after="0" w:line="240" w:lineRule="auto"/>
        <w:jc w:val="both"/>
        <w:rPr>
          <w:rFonts w:ascii="Times New Roman" w:eastAsia="Calibri" w:hAnsi="Times New Roman" w:cs="Times New Roman"/>
          <w:color w:val="000000" w:themeColor="text1"/>
          <w:sz w:val="28"/>
          <w:szCs w:val="28"/>
          <w:u w:val="single"/>
          <w:lang w:val="uk-UA"/>
        </w:rPr>
      </w:pPr>
    </w:p>
    <w:p w:rsidR="00A75C23" w:rsidRPr="00C07576" w:rsidRDefault="00A75C23" w:rsidP="00A75C23">
      <w:pPr>
        <w:spacing w:after="0" w:line="240" w:lineRule="auto"/>
        <w:jc w:val="both"/>
        <w:rPr>
          <w:rFonts w:ascii="Times New Roman" w:eastAsia="Calibri" w:hAnsi="Times New Roman" w:cs="Times New Roman"/>
          <w:color w:val="000000" w:themeColor="text1"/>
          <w:sz w:val="28"/>
          <w:szCs w:val="28"/>
          <w:u w:val="single"/>
          <w:lang w:val="uk-UA"/>
        </w:rPr>
      </w:pPr>
    </w:p>
    <w:p w:rsidR="00A75C23" w:rsidRPr="00C07576" w:rsidRDefault="00A75C23" w:rsidP="00A75C23">
      <w:pPr>
        <w:spacing w:after="0" w:line="240" w:lineRule="auto"/>
        <w:jc w:val="both"/>
        <w:rPr>
          <w:rFonts w:ascii="Times New Roman" w:eastAsia="Calibri" w:hAnsi="Times New Roman" w:cs="Times New Roman"/>
          <w:color w:val="000000" w:themeColor="text1"/>
          <w:sz w:val="28"/>
          <w:szCs w:val="28"/>
          <w:u w:val="single"/>
          <w:lang w:val="uk-UA"/>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r w:rsidRPr="00C07576">
        <w:rPr>
          <w:rFonts w:ascii="Times New Roman" w:eastAsia="Calibri" w:hAnsi="Times New Roman" w:cs="Times New Roman"/>
          <w:color w:val="000000" w:themeColor="text1"/>
          <w:sz w:val="28"/>
          <w:szCs w:val="28"/>
          <w:u w:val="single"/>
          <w:lang w:val="uk-UA" w:eastAsia="ru-RU"/>
        </w:rPr>
        <w:fldChar w:fldCharType="end"/>
      </w: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jc w:val="both"/>
        <w:rPr>
          <w:rFonts w:ascii="Calibri" w:eastAsia="Calibri" w:hAnsi="Calibri" w:cs="UkrainianTimesET"/>
          <w:sz w:val="24"/>
          <w:szCs w:val="24"/>
          <w:lang w:val="uk-UA" w:eastAsia="ru-RU"/>
        </w:rPr>
      </w:pPr>
    </w:p>
    <w:p w:rsidR="00A75C23" w:rsidRPr="00A75C23" w:rsidRDefault="00A75C23" w:rsidP="00A75C23">
      <w:pPr>
        <w:spacing w:after="0" w:line="240" w:lineRule="auto"/>
        <w:ind w:firstLine="900"/>
        <w:jc w:val="both"/>
        <w:rPr>
          <w:rFonts w:ascii="Times New Roman" w:eastAsia="Calibri" w:hAnsi="Times New Roman" w:cs="Times New Roman"/>
          <w:b/>
          <w:color w:val="336600"/>
          <w:sz w:val="32"/>
          <w:szCs w:val="32"/>
          <w:lang w:val="uk-UA"/>
        </w:rPr>
      </w:pPr>
      <w:r w:rsidRPr="00A75C23">
        <w:rPr>
          <w:rFonts w:ascii="Times New Roman" w:eastAsia="Calibri" w:hAnsi="Times New Roman" w:cs="Times New Roman"/>
          <w:b/>
          <w:color w:val="336600"/>
          <w:sz w:val="32"/>
          <w:szCs w:val="32"/>
          <w:lang w:val="uk-UA"/>
        </w:rPr>
        <w:lastRenderedPageBreak/>
        <w:t>Вступ</w:t>
      </w:r>
    </w:p>
    <w:p w:rsidR="000B74DA" w:rsidRPr="00A75C23" w:rsidRDefault="000B74DA" w:rsidP="000B74DA">
      <w:pPr>
        <w:spacing w:after="0" w:line="240" w:lineRule="auto"/>
        <w:ind w:firstLine="900"/>
        <w:jc w:val="both"/>
        <w:rPr>
          <w:rFonts w:ascii="Times New Roman" w:eastAsia="Calibri" w:hAnsi="Times New Roman" w:cs="Times New Roman"/>
          <w:b/>
          <w:sz w:val="28"/>
          <w:szCs w:val="28"/>
          <w:lang w:val="uk-UA"/>
        </w:rPr>
      </w:pPr>
    </w:p>
    <w:p w:rsidR="000B74DA" w:rsidRPr="00424E52" w:rsidRDefault="000B74DA" w:rsidP="00B42B3D">
      <w:pPr>
        <w:autoSpaceDE w:val="0"/>
        <w:autoSpaceDN w:val="0"/>
        <w:adjustRightInd w:val="0"/>
        <w:spacing w:after="0" w:line="360" w:lineRule="auto"/>
        <w:ind w:firstLine="708"/>
        <w:jc w:val="both"/>
        <w:rPr>
          <w:rFonts w:ascii="Times New Roman" w:hAnsi="Times New Roman" w:cs="Times New Roman"/>
          <w:sz w:val="28"/>
          <w:szCs w:val="28"/>
          <w:lang w:val="uk-UA"/>
        </w:rPr>
      </w:pPr>
      <w:r w:rsidRPr="00424E52">
        <w:rPr>
          <w:rFonts w:ascii="Times New Roman" w:hAnsi="Times New Roman" w:cs="Times New Roman"/>
          <w:sz w:val="28"/>
          <w:szCs w:val="28"/>
          <w:lang w:val="uk-UA"/>
        </w:rPr>
        <w:t>Процеси здійснення реформ та європейської інтеграції вимагають від Уряду України нових</w:t>
      </w:r>
      <w:r>
        <w:rPr>
          <w:rFonts w:ascii="Times New Roman" w:hAnsi="Times New Roman" w:cs="Times New Roman"/>
          <w:sz w:val="28"/>
          <w:szCs w:val="28"/>
          <w:lang w:val="uk-UA"/>
        </w:rPr>
        <w:t xml:space="preserve"> </w:t>
      </w:r>
      <w:r w:rsidRPr="00424E52">
        <w:rPr>
          <w:rFonts w:ascii="Times New Roman" w:hAnsi="Times New Roman" w:cs="Times New Roman"/>
          <w:sz w:val="28"/>
          <w:szCs w:val="28"/>
          <w:lang w:val="uk-UA"/>
        </w:rPr>
        <w:t>рішень, нових практичних кроків, спрямованих на формування екологічно безпечного довкілля. У 2020</w:t>
      </w:r>
      <w:r>
        <w:rPr>
          <w:rFonts w:ascii="Times New Roman" w:hAnsi="Times New Roman" w:cs="Times New Roman"/>
          <w:sz w:val="28"/>
          <w:szCs w:val="28"/>
          <w:lang w:val="uk-UA"/>
        </w:rPr>
        <w:t xml:space="preserve"> </w:t>
      </w:r>
      <w:r w:rsidRPr="00424E52">
        <w:rPr>
          <w:rFonts w:ascii="Times New Roman" w:hAnsi="Times New Roman" w:cs="Times New Roman"/>
          <w:sz w:val="28"/>
          <w:szCs w:val="28"/>
        </w:rPr>
        <w:t>році продовжувався курс на інтеграцію екологічних, енерго- та ресурсоефективних підходів в усі галузеві</w:t>
      </w:r>
    </w:p>
    <w:p w:rsidR="000B74DA" w:rsidRPr="00316FCC" w:rsidRDefault="000B74DA" w:rsidP="00B42B3D">
      <w:pPr>
        <w:autoSpaceDE w:val="0"/>
        <w:autoSpaceDN w:val="0"/>
        <w:adjustRightInd w:val="0"/>
        <w:spacing w:after="0" w:line="360" w:lineRule="auto"/>
        <w:jc w:val="both"/>
        <w:rPr>
          <w:rFonts w:ascii="Times New Roman" w:hAnsi="Times New Roman" w:cs="Times New Roman"/>
          <w:sz w:val="28"/>
          <w:szCs w:val="28"/>
          <w:lang w:val="uk-UA"/>
        </w:rPr>
      </w:pPr>
      <w:r w:rsidRPr="00316FCC">
        <w:rPr>
          <w:rFonts w:ascii="Times New Roman" w:hAnsi="Times New Roman" w:cs="Times New Roman"/>
          <w:sz w:val="28"/>
          <w:szCs w:val="28"/>
          <w:lang w:val="uk-UA"/>
        </w:rPr>
        <w:t>та регіональні політики. Вплив енергетичного сектора на стале економічне зростання з точки зору</w:t>
      </w:r>
      <w:r>
        <w:rPr>
          <w:rFonts w:ascii="Times New Roman" w:hAnsi="Times New Roman" w:cs="Times New Roman"/>
          <w:sz w:val="28"/>
          <w:szCs w:val="28"/>
          <w:lang w:val="uk-UA"/>
        </w:rPr>
        <w:t xml:space="preserve"> </w:t>
      </w:r>
      <w:r w:rsidRPr="00316FCC">
        <w:rPr>
          <w:rFonts w:ascii="Times New Roman" w:hAnsi="Times New Roman" w:cs="Times New Roman"/>
          <w:sz w:val="28"/>
          <w:szCs w:val="28"/>
          <w:lang w:val="uk-UA"/>
        </w:rPr>
        <w:t>довкілля, клімату та безпеки зумовили необхідність продовження програм розвитку відновлюваних</w:t>
      </w:r>
      <w:r>
        <w:rPr>
          <w:rFonts w:ascii="Times New Roman" w:hAnsi="Times New Roman" w:cs="Times New Roman"/>
          <w:sz w:val="28"/>
          <w:szCs w:val="28"/>
          <w:lang w:val="uk-UA"/>
        </w:rPr>
        <w:t xml:space="preserve"> </w:t>
      </w:r>
      <w:r w:rsidRPr="00316FCC">
        <w:rPr>
          <w:rFonts w:ascii="Times New Roman" w:hAnsi="Times New Roman" w:cs="Times New Roman"/>
          <w:sz w:val="28"/>
          <w:szCs w:val="28"/>
          <w:lang w:val="uk-UA"/>
        </w:rPr>
        <w:t>джерел енергії та підтримки проектів з енергоефективності, збереження ресурсів та впровадження більш</w:t>
      </w:r>
    </w:p>
    <w:p w:rsidR="000B74DA" w:rsidRPr="00424E52" w:rsidRDefault="000B74DA" w:rsidP="00B42B3D">
      <w:pPr>
        <w:autoSpaceDE w:val="0"/>
        <w:autoSpaceDN w:val="0"/>
        <w:adjustRightInd w:val="0"/>
        <w:spacing w:after="0" w:line="360" w:lineRule="auto"/>
        <w:jc w:val="both"/>
        <w:rPr>
          <w:rFonts w:ascii="Times New Roman" w:hAnsi="Times New Roman" w:cs="Times New Roman"/>
          <w:sz w:val="28"/>
          <w:szCs w:val="28"/>
        </w:rPr>
      </w:pPr>
      <w:proofErr w:type="gramStart"/>
      <w:r w:rsidRPr="00424E52">
        <w:rPr>
          <w:rFonts w:ascii="Times New Roman" w:hAnsi="Times New Roman" w:cs="Times New Roman"/>
          <w:sz w:val="28"/>
          <w:szCs w:val="28"/>
        </w:rPr>
        <w:t>чистих</w:t>
      </w:r>
      <w:proofErr w:type="gramEnd"/>
      <w:r w:rsidRPr="00424E52">
        <w:rPr>
          <w:rFonts w:ascii="Times New Roman" w:hAnsi="Times New Roman" w:cs="Times New Roman"/>
          <w:sz w:val="28"/>
          <w:szCs w:val="28"/>
        </w:rPr>
        <w:t xml:space="preserve"> технологій виробництва. Технологічна модернізація та тран</w:t>
      </w:r>
      <w:r>
        <w:rPr>
          <w:rFonts w:ascii="Times New Roman" w:hAnsi="Times New Roman" w:cs="Times New Roman"/>
          <w:sz w:val="28"/>
          <w:szCs w:val="28"/>
        </w:rPr>
        <w:t>сформація промисловості у більш</w:t>
      </w:r>
      <w:r>
        <w:rPr>
          <w:rFonts w:ascii="Times New Roman" w:hAnsi="Times New Roman" w:cs="Times New Roman"/>
          <w:sz w:val="28"/>
          <w:szCs w:val="28"/>
          <w:lang w:val="uk-UA"/>
        </w:rPr>
        <w:t xml:space="preserve"> </w:t>
      </w:r>
      <w:r w:rsidRPr="00424E52">
        <w:rPr>
          <w:rFonts w:ascii="Times New Roman" w:hAnsi="Times New Roman" w:cs="Times New Roman"/>
          <w:sz w:val="28"/>
          <w:szCs w:val="28"/>
        </w:rPr>
        <w:t>зелену й ресурсоефективну, з низькими викидами і відходами забр</w:t>
      </w:r>
      <w:r>
        <w:rPr>
          <w:rFonts w:ascii="Times New Roman" w:hAnsi="Times New Roman" w:cs="Times New Roman"/>
          <w:sz w:val="28"/>
          <w:szCs w:val="28"/>
        </w:rPr>
        <w:t>уднюючих речовин стала основним</w:t>
      </w:r>
      <w:r>
        <w:rPr>
          <w:rFonts w:ascii="Times New Roman" w:hAnsi="Times New Roman" w:cs="Times New Roman"/>
          <w:sz w:val="28"/>
          <w:szCs w:val="28"/>
          <w:lang w:val="uk-UA"/>
        </w:rPr>
        <w:t xml:space="preserve"> </w:t>
      </w:r>
      <w:r w:rsidRPr="00424E52">
        <w:rPr>
          <w:rFonts w:ascii="Times New Roman" w:hAnsi="Times New Roman" w:cs="Times New Roman"/>
          <w:sz w:val="28"/>
          <w:szCs w:val="28"/>
        </w:rPr>
        <w:t>компонентом політики зеленого зростання, впровадженням в економіку країни тренду на стале</w:t>
      </w:r>
    </w:p>
    <w:p w:rsidR="000B74DA" w:rsidRPr="00424E52" w:rsidRDefault="000B74DA" w:rsidP="00B42B3D">
      <w:pPr>
        <w:autoSpaceDE w:val="0"/>
        <w:autoSpaceDN w:val="0"/>
        <w:adjustRightInd w:val="0"/>
        <w:spacing w:after="0" w:line="360" w:lineRule="auto"/>
        <w:jc w:val="both"/>
        <w:rPr>
          <w:rFonts w:ascii="Times New Roman" w:hAnsi="Times New Roman" w:cs="Times New Roman"/>
          <w:sz w:val="28"/>
          <w:szCs w:val="28"/>
        </w:rPr>
      </w:pPr>
      <w:proofErr w:type="gramStart"/>
      <w:r w:rsidRPr="00424E52">
        <w:rPr>
          <w:rFonts w:ascii="Times New Roman" w:hAnsi="Times New Roman" w:cs="Times New Roman"/>
          <w:sz w:val="28"/>
          <w:szCs w:val="28"/>
        </w:rPr>
        <w:t>споживання</w:t>
      </w:r>
      <w:proofErr w:type="gramEnd"/>
      <w:r w:rsidRPr="00424E52">
        <w:rPr>
          <w:rFonts w:ascii="Times New Roman" w:hAnsi="Times New Roman" w:cs="Times New Roman"/>
          <w:sz w:val="28"/>
          <w:szCs w:val="28"/>
        </w:rPr>
        <w:t xml:space="preserve"> і стале виробництво.</w:t>
      </w:r>
    </w:p>
    <w:p w:rsidR="000B74DA" w:rsidRPr="007E304A" w:rsidRDefault="000B74DA" w:rsidP="00B42B3D">
      <w:pPr>
        <w:widowControl w:val="0"/>
        <w:autoSpaceDE w:val="0"/>
        <w:autoSpaceDN w:val="0"/>
        <w:adjustRightInd w:val="0"/>
        <w:spacing w:after="0" w:line="360" w:lineRule="auto"/>
        <w:ind w:firstLine="851"/>
        <w:jc w:val="both"/>
        <w:rPr>
          <w:rFonts w:ascii="Times New Roman" w:eastAsia="Calibri" w:hAnsi="Times New Roman" w:cs="Times New Roman"/>
          <w:sz w:val="28"/>
          <w:szCs w:val="28"/>
          <w:lang w:val="uk-UA"/>
        </w:rPr>
      </w:pPr>
      <w:proofErr w:type="gramStart"/>
      <w:r w:rsidRPr="00A75C23">
        <w:rPr>
          <w:rFonts w:ascii="Times New Roman" w:eastAsia="Times New Roman" w:hAnsi="Times New Roman" w:cs="Times New Roman"/>
          <w:sz w:val="28"/>
          <w:lang w:eastAsia="ru-RU"/>
        </w:rPr>
        <w:t>Загалом,  технологічна</w:t>
      </w:r>
      <w:proofErr w:type="gramEnd"/>
      <w:r w:rsidRPr="00A75C23">
        <w:rPr>
          <w:rFonts w:ascii="Times New Roman" w:eastAsia="Times New Roman" w:hAnsi="Times New Roman" w:cs="Times New Roman"/>
          <w:sz w:val="28"/>
          <w:lang w:eastAsia="ru-RU"/>
        </w:rPr>
        <w:t xml:space="preserve"> модернізація та трансформація промисловості у більш зелену й ресурсоефективну, з низькими викидами і відходами забруднюючих речовин стала основним компонентом політики зеленого зростання в Україні. </w:t>
      </w:r>
      <w:r w:rsidRPr="00A75C23">
        <w:rPr>
          <w:rFonts w:ascii="Times New Roman" w:eastAsia="Calibri" w:hAnsi="Times New Roman" w:cs="Times New Roman"/>
          <w:sz w:val="28"/>
          <w:szCs w:val="28"/>
          <w:lang w:val="uk-UA"/>
        </w:rPr>
        <w:t xml:space="preserve">Для оперативного вирішення проблеми подолання інформаційного та науково-методичного розриву між постійним оновленням технологій та старінням професійних навичок і знань необхідно забезпечити розвиток, насамперед, галузевої наукової школи, розробити стратегію, шляхи та засоби вдосконалення екологічної післядипломної освіти фахівців різних секторів економіки та освіти впродовж життя. </w:t>
      </w:r>
    </w:p>
    <w:p w:rsidR="000B74DA" w:rsidRPr="00424E52" w:rsidRDefault="000B74DA" w:rsidP="00B42B3D">
      <w:pPr>
        <w:spacing w:line="360" w:lineRule="auto"/>
        <w:ind w:firstLine="284"/>
        <w:jc w:val="both"/>
        <w:rPr>
          <w:rFonts w:ascii="Times New Roman" w:eastAsia="Calibri" w:hAnsi="Times New Roman" w:cs="Times New Roman"/>
          <w:sz w:val="28"/>
          <w:szCs w:val="28"/>
          <w:lang w:val="uk-UA"/>
        </w:rPr>
      </w:pPr>
      <w:r w:rsidRPr="007E304A">
        <w:rPr>
          <w:rFonts w:ascii="TimesNewRomanPSMT" w:hAnsi="TimesNewRomanPSMT" w:cs="TimesNewRomanPSMT"/>
          <w:sz w:val="28"/>
          <w:szCs w:val="28"/>
          <w:lang w:val="uk-UA"/>
        </w:rPr>
        <w:t>Відповідно до нових запитів здійснювалася діяльнісь Державної екологічної академії післядипломної освіти та управління</w:t>
      </w:r>
      <w:r>
        <w:rPr>
          <w:rFonts w:ascii="TimesNewRomanPSMT" w:hAnsi="TimesNewRomanPSMT" w:cs="TimesNewRomanPSMT"/>
          <w:sz w:val="28"/>
          <w:szCs w:val="28"/>
          <w:lang w:val="uk-UA"/>
        </w:rPr>
        <w:t xml:space="preserve">. </w:t>
      </w:r>
      <w:r w:rsidRPr="00A80998">
        <w:rPr>
          <w:rFonts w:ascii="Times New Roman" w:eastAsia="Calibri" w:hAnsi="Times New Roman" w:cs="Times New Roman"/>
          <w:sz w:val="28"/>
          <w:szCs w:val="28"/>
          <w:lang w:val="uk-UA"/>
        </w:rPr>
        <w:t xml:space="preserve">В умовах </w:t>
      </w:r>
      <w:r w:rsidRPr="00A80998">
        <w:rPr>
          <w:rFonts w:ascii="Times New Roman" w:eastAsia="Calibri" w:hAnsi="Times New Roman" w:cs="Times New Roman"/>
          <w:sz w:val="28"/>
          <w:szCs w:val="28"/>
          <w:lang w:val="en-US"/>
        </w:rPr>
        <w:t>COVID</w:t>
      </w:r>
      <w:r w:rsidRPr="00A80998">
        <w:rPr>
          <w:rFonts w:ascii="Times New Roman" w:eastAsia="Calibri" w:hAnsi="Times New Roman" w:cs="Times New Roman"/>
          <w:sz w:val="28"/>
          <w:szCs w:val="28"/>
          <w:lang w:val="uk-UA"/>
        </w:rPr>
        <w:t>-19 навчальні курси здійснювались,  як за змішаною формою навчання на основі дистанційного навчання, так і за очною формою навчання із предс</w:t>
      </w:r>
      <w:r>
        <w:rPr>
          <w:rFonts w:ascii="Times New Roman" w:eastAsia="Calibri" w:hAnsi="Times New Roman" w:cs="Times New Roman"/>
          <w:sz w:val="28"/>
          <w:szCs w:val="28"/>
          <w:lang w:val="uk-UA"/>
        </w:rPr>
        <w:t>тавниками всіх регіонів України.</w:t>
      </w:r>
    </w:p>
    <w:p w:rsidR="000B74DA" w:rsidRPr="00A75C23" w:rsidRDefault="000B74DA" w:rsidP="00B42B3D">
      <w:pPr>
        <w:spacing w:after="0" w:line="360" w:lineRule="auto"/>
        <w:ind w:firstLine="720"/>
        <w:jc w:val="both"/>
        <w:rPr>
          <w:rFonts w:ascii="Times New Roman" w:eastAsia="Calibri" w:hAnsi="Times New Roman" w:cs="Times New Roman"/>
          <w:sz w:val="28"/>
          <w:szCs w:val="28"/>
          <w:lang w:val="uk-UA"/>
        </w:rPr>
      </w:pPr>
      <w:r w:rsidRPr="00A75C23">
        <w:rPr>
          <w:rFonts w:ascii="Times New Roman" w:eastAsia="Calibri" w:hAnsi="Times New Roman" w:cs="Times New Roman"/>
          <w:sz w:val="28"/>
          <w:szCs w:val="28"/>
          <w:lang w:val="uk-UA"/>
        </w:rPr>
        <w:t>У цьому звіті представлені основні результати діяльності Академії у 2019 році. Звіт представлений на ___ арк., містить ___ таблиці, ____ додатки.</w:t>
      </w:r>
    </w:p>
    <w:p w:rsidR="00A75C23" w:rsidRPr="00A75C23" w:rsidRDefault="00A75C23" w:rsidP="00A75C23">
      <w:pPr>
        <w:keepNext/>
        <w:keepLines/>
        <w:spacing w:after="0" w:line="240" w:lineRule="auto"/>
        <w:ind w:firstLine="708"/>
        <w:jc w:val="both"/>
        <w:outlineLvl w:val="0"/>
        <w:rPr>
          <w:rFonts w:ascii="Times New Roman" w:eastAsia="Calibri" w:hAnsi="Times New Roman" w:cs="Times New Roman"/>
          <w:b/>
          <w:bCs/>
          <w:color w:val="336600"/>
          <w:sz w:val="32"/>
          <w:szCs w:val="32"/>
          <w:lang w:val="uk-UA"/>
        </w:rPr>
      </w:pPr>
      <w:r w:rsidRPr="00A75C23">
        <w:rPr>
          <w:rFonts w:ascii="Times New Roman" w:eastAsia="Calibri" w:hAnsi="Times New Roman" w:cs="Times New Roman"/>
          <w:b/>
          <w:bCs/>
          <w:color w:val="336600"/>
          <w:sz w:val="32"/>
          <w:szCs w:val="32"/>
          <w:lang w:val="uk-UA"/>
        </w:rPr>
        <w:lastRenderedPageBreak/>
        <w:t>Розділ 1.</w:t>
      </w:r>
      <w:r w:rsidRPr="00A75C23">
        <w:rPr>
          <w:rFonts w:ascii="Times New Roman" w:eastAsia="Calibri" w:hAnsi="Times New Roman" w:cs="Times New Roman"/>
          <w:b/>
          <w:bCs/>
          <w:color w:val="336600"/>
          <w:sz w:val="32"/>
          <w:szCs w:val="32"/>
          <w:lang w:val="uk-UA"/>
        </w:rPr>
        <w:tab/>
        <w:t>Загальна інформація про Державну екологічну академію післядипломної освіти та управління</w:t>
      </w:r>
    </w:p>
    <w:p w:rsidR="00A75C23" w:rsidRPr="00A75C23" w:rsidRDefault="00A75C23" w:rsidP="00A75C23">
      <w:pPr>
        <w:spacing w:after="0" w:line="240" w:lineRule="auto"/>
        <w:jc w:val="both"/>
        <w:rPr>
          <w:rFonts w:ascii="UkrainianTimesET" w:eastAsia="Calibri" w:hAnsi="UkrainianTimesET" w:cs="UkrainianTimesET"/>
          <w:sz w:val="24"/>
          <w:szCs w:val="24"/>
          <w:lang w:val="uk-UA" w:eastAsia="ru-RU"/>
        </w:rPr>
      </w:pPr>
    </w:p>
    <w:p w:rsidR="00A75C23" w:rsidRPr="00A75C23" w:rsidRDefault="00F30B12" w:rsidP="00F30B12">
      <w:pPr>
        <w:tabs>
          <w:tab w:val="left" w:pos="8505"/>
        </w:tabs>
        <w:spacing w:after="0" w:line="360" w:lineRule="auto"/>
        <w:jc w:val="both"/>
        <w:rPr>
          <w:rFonts w:ascii="Times New Roman" w:eastAsia="Calibri" w:hAnsi="Times New Roman" w:cs="Times New Roman"/>
          <w:sz w:val="28"/>
          <w:szCs w:val="28"/>
          <w:lang w:val="uk-UA"/>
        </w:rPr>
      </w:pPr>
      <w:r w:rsidRPr="00F30B12">
        <w:rPr>
          <w:rFonts w:ascii="Times New Roman" w:eastAsia="Calibri" w:hAnsi="Times New Roman" w:cs="Times New Roman"/>
          <w:b/>
          <w:bCs/>
          <w:i/>
          <w:iCs/>
          <w:noProof/>
          <w:sz w:val="28"/>
          <w:szCs w:val="28"/>
          <w:lang w:eastAsia="ru-RU"/>
        </w:rPr>
        <w:drawing>
          <wp:anchor distT="0" distB="0" distL="114300" distR="114300" simplePos="0" relativeHeight="251658240" behindDoc="1" locked="0" layoutInCell="1" allowOverlap="1" wp14:anchorId="1BBB4944" wp14:editId="7AF664AE">
            <wp:simplePos x="0" y="0"/>
            <wp:positionH relativeFrom="margin">
              <wp:align>left</wp:align>
            </wp:positionH>
            <wp:positionV relativeFrom="paragraph">
              <wp:posOffset>266065</wp:posOffset>
            </wp:positionV>
            <wp:extent cx="2692771" cy="2019300"/>
            <wp:effectExtent l="0" t="0" r="0" b="0"/>
            <wp:wrapTight wrapText="bothSides">
              <wp:wrapPolygon edited="0">
                <wp:start x="0" y="0"/>
                <wp:lineTo x="0" y="21396"/>
                <wp:lineTo x="21396" y="21396"/>
                <wp:lineTo x="21396" y="0"/>
                <wp:lineTo x="0" y="0"/>
              </wp:wrapPolygon>
            </wp:wrapTight>
            <wp:docPr id="3" name="Рисунок 3" descr="B:\комп\Maрина\Звіти\academ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комп\Maрина\Звіти\academi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2771" cy="2019300"/>
                    </a:xfrm>
                    <a:prstGeom prst="rect">
                      <a:avLst/>
                    </a:prstGeom>
                    <a:noFill/>
                    <a:ln>
                      <a:noFill/>
                    </a:ln>
                  </pic:spPr>
                </pic:pic>
              </a:graphicData>
            </a:graphic>
          </wp:anchor>
        </w:drawing>
      </w:r>
      <w:r>
        <w:rPr>
          <w:noProof/>
          <w:lang w:eastAsia="ru-RU"/>
        </w:rPr>
        <mc:AlternateContent>
          <mc:Choice Requires="wps">
            <w:drawing>
              <wp:inline distT="0" distB="0" distL="0" distR="0" wp14:anchorId="72651004" wp14:editId="2A2468FC">
                <wp:extent cx="304800" cy="304800"/>
                <wp:effectExtent l="0" t="0" r="0" b="0"/>
                <wp:docPr id="2" name="Прямоугольник 2" descr="academ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65E755" id="Прямоугольник 2" o:spid="_x0000_s1026" alt="academ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wQhALkAgAA2QUAAA4AAAAAAAAAAAAAAAAA&#10;LgIAAGRycy9lMm9Eb2MueG1sUEsBAi0AFAAGAAgAAAAhAEyg6SzYAAAAAwEAAA8AAAAAAAAAAAAA&#10;AAAAPgUAAGRycy9kb3ducmV2LnhtbFBLBQYAAAAABAAEAPMAAABDBgAAAAA=&#10;" filled="f" stroked="f">
                <o:lock v:ext="edit" aspectratio="t"/>
                <w10:anchorlock/>
              </v:rect>
            </w:pict>
          </mc:Fallback>
        </mc:AlternateContent>
      </w:r>
      <w:r w:rsidR="00A75C23" w:rsidRPr="00A75C23">
        <w:rPr>
          <w:rFonts w:ascii="Times New Roman" w:eastAsia="Calibri" w:hAnsi="Times New Roman" w:cs="Times New Roman"/>
          <w:b/>
          <w:bCs/>
          <w:i/>
          <w:iCs/>
          <w:sz w:val="28"/>
          <w:szCs w:val="28"/>
          <w:lang w:val="uk-UA"/>
        </w:rPr>
        <w:t>Історична довідка.</w:t>
      </w:r>
      <w:r w:rsidR="00A75C23" w:rsidRPr="00A75C23">
        <w:rPr>
          <w:rFonts w:ascii="Times New Roman" w:eastAsia="Calibri" w:hAnsi="Times New Roman" w:cs="Times New Roman"/>
          <w:sz w:val="28"/>
          <w:szCs w:val="28"/>
          <w:lang w:val="uk-UA"/>
        </w:rPr>
        <w:t xml:space="preserve"> Державна екологічна академія післядипломної освіти та управління – вищий навчальний заклад дослідницького типу, підпорядкований Міністерству екології та природних ресурсів України. Навчальний заклад засновано 1992 року. До 2004 року він був Державним інститутом підвищення кваліфікації та перепідготовки кадрів Міністерства екології та природних ресурсів України. Відповідно до наказу Мінекоресурсів України № 641 від 05.02.2004 змінено його назву на Державний екологічний інститут Міністерства охорони навколишнього природного середовища України. Відповідно до розпорядження Кабінету Міністрів України від 9 липня 2008 р. № 929-р та згідно з наказом Міністерства охорони навколишнього природного середовища від 14 липня 2008 р. № 361 Державний екологічний інститут реорганізовано в Державну екологічну академію післядипломної освіти та управління. </w:t>
      </w:r>
    </w:p>
    <w:p w:rsidR="00A75C23" w:rsidRPr="00A75C23" w:rsidRDefault="00A75C23" w:rsidP="00A75C23">
      <w:pPr>
        <w:tabs>
          <w:tab w:val="left" w:pos="8505"/>
        </w:tabs>
        <w:spacing w:after="0" w:line="360" w:lineRule="auto"/>
        <w:ind w:firstLine="902"/>
        <w:jc w:val="both"/>
        <w:rPr>
          <w:rFonts w:ascii="Times New Roman" w:eastAsia="Calibri" w:hAnsi="Times New Roman" w:cs="Times New Roman"/>
          <w:sz w:val="28"/>
          <w:szCs w:val="28"/>
          <w:lang w:val="uk-UA"/>
        </w:rPr>
      </w:pPr>
      <w:r w:rsidRPr="00A75C23">
        <w:rPr>
          <w:rFonts w:ascii="Times New Roman" w:eastAsia="Calibri" w:hAnsi="Times New Roman" w:cs="Times New Roman"/>
          <w:sz w:val="28"/>
          <w:szCs w:val="28"/>
          <w:lang w:val="uk-UA" w:eastAsia="uk-UA"/>
        </w:rPr>
        <w:t xml:space="preserve">Академія є провідною організацією Міністерства </w:t>
      </w:r>
      <w:r w:rsidRPr="00A75C23">
        <w:rPr>
          <w:rFonts w:ascii="Times New Roman" w:eastAsia="Calibri" w:hAnsi="Times New Roman" w:cs="Times New Roman"/>
          <w:color w:val="000000"/>
          <w:sz w:val="28"/>
          <w:szCs w:val="28"/>
          <w:shd w:val="clear" w:color="auto" w:fill="FFFFFF"/>
          <w:lang w:val="uk-UA" w:eastAsia="uk-UA"/>
        </w:rPr>
        <w:t xml:space="preserve">у сфері освітньої, науково-практичної та методичної роботи з питань охорони довкілля, раціонального використання природних ресурсів, забезпечення екологічної безпеки, проведення екологічної експертизи, впровадження механізмів екологічного менеджменту, зокрема, екологічного аудиту, стандартизації, сертифікації та метрології в галузі охорони навколишнього природного середовища, </w:t>
      </w:r>
      <w:r w:rsidRPr="00A75C23">
        <w:rPr>
          <w:rFonts w:ascii="Times New Roman" w:eastAsia="Calibri" w:hAnsi="Times New Roman" w:cs="Times New Roman"/>
          <w:iCs/>
          <w:color w:val="000000"/>
          <w:sz w:val="28"/>
          <w:szCs w:val="28"/>
          <w:shd w:val="clear" w:color="auto" w:fill="FFFFFF"/>
          <w:lang w:val="uk-UA" w:eastAsia="uk-UA"/>
        </w:rPr>
        <w:t>підготовки наукових еколого-експертних оцінок стану об’єктів підвищеної екологічної небезпеки тощо (</w:t>
      </w:r>
      <w:r w:rsidRPr="00A75C23">
        <w:rPr>
          <w:rFonts w:ascii="Times New Roman" w:eastAsia="Calibri" w:hAnsi="Times New Roman" w:cs="Times New Roman"/>
          <w:sz w:val="28"/>
          <w:szCs w:val="28"/>
          <w:lang w:val="uk-UA" w:eastAsia="uk-UA"/>
        </w:rPr>
        <w:t>наказ Мінприроди від 31.03.2008 р. №161).</w:t>
      </w:r>
    </w:p>
    <w:p w:rsidR="00A75C23" w:rsidRPr="00A75C23" w:rsidRDefault="00A75C23" w:rsidP="00A75C23">
      <w:pPr>
        <w:tabs>
          <w:tab w:val="left" w:pos="8505"/>
        </w:tabs>
        <w:spacing w:after="0" w:line="360" w:lineRule="auto"/>
        <w:ind w:firstLine="902"/>
        <w:jc w:val="both"/>
        <w:rPr>
          <w:rFonts w:ascii="Times New Roman" w:eastAsia="Calibri" w:hAnsi="Times New Roman" w:cs="Times New Roman"/>
          <w:sz w:val="28"/>
          <w:szCs w:val="28"/>
          <w:lang w:val="uk-UA"/>
        </w:rPr>
      </w:pPr>
      <w:r w:rsidRPr="00A75C23">
        <w:rPr>
          <w:rFonts w:ascii="Times New Roman" w:eastAsia="Calibri" w:hAnsi="Times New Roman" w:cs="Times New Roman"/>
          <w:sz w:val="28"/>
          <w:szCs w:val="28"/>
          <w:lang w:val="uk-UA"/>
        </w:rPr>
        <w:t>На сьогодні Академія провадить  освітню (підвищення кваліфікації, підготовку на другому, магістерському, освітньому рівні та наукову підготовку кадрів за третім науково-освітнім рівнем), науково-дослідну та інформаційно-</w:t>
      </w:r>
      <w:r w:rsidRPr="00A75C23">
        <w:rPr>
          <w:rFonts w:ascii="Times New Roman" w:eastAsia="Calibri" w:hAnsi="Times New Roman" w:cs="Times New Roman"/>
          <w:sz w:val="28"/>
          <w:szCs w:val="28"/>
          <w:lang w:val="uk-UA"/>
        </w:rPr>
        <w:lastRenderedPageBreak/>
        <w:t>просвітницьку роботу з актуальних питань природоохоронної діяльності, забезпечення раціонального природокористування та екологічної безпеки.</w:t>
      </w:r>
    </w:p>
    <w:p w:rsidR="00852059" w:rsidRDefault="00852059" w:rsidP="00A75C23">
      <w:pPr>
        <w:tabs>
          <w:tab w:val="left" w:pos="8505"/>
        </w:tabs>
        <w:spacing w:after="0" w:line="360" w:lineRule="auto"/>
        <w:ind w:firstLine="902"/>
        <w:jc w:val="both"/>
        <w:rPr>
          <w:rFonts w:ascii="Times New Roman" w:eastAsia="Calibri" w:hAnsi="Times New Roman" w:cs="Times New Roman"/>
          <w:sz w:val="28"/>
          <w:szCs w:val="28"/>
          <w:lang w:val="uk-UA" w:eastAsia="ru-RU"/>
        </w:rPr>
      </w:pPr>
    </w:p>
    <w:p w:rsidR="00A75C23" w:rsidRPr="00A75C23" w:rsidRDefault="00852059" w:rsidP="00A75C23">
      <w:pPr>
        <w:tabs>
          <w:tab w:val="left" w:pos="8505"/>
        </w:tabs>
        <w:spacing w:after="0" w:line="360" w:lineRule="auto"/>
        <w:ind w:firstLine="902"/>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                В </w:t>
      </w:r>
      <w:r w:rsidR="00A75C23" w:rsidRPr="00A75C23">
        <w:rPr>
          <w:rFonts w:ascii="Times New Roman" w:eastAsia="Calibri" w:hAnsi="Times New Roman" w:cs="Times New Roman"/>
          <w:sz w:val="28"/>
          <w:szCs w:val="28"/>
          <w:lang w:val="uk-UA" w:eastAsia="ru-RU"/>
        </w:rPr>
        <w:t xml:space="preserve"> структурі Академії діють:</w:t>
      </w:r>
    </w:p>
    <w:p w:rsidR="00A75C23" w:rsidRPr="00A75C23" w:rsidRDefault="00A75C23" w:rsidP="00A75C23">
      <w:pPr>
        <w:shd w:val="clear" w:color="auto" w:fill="FBFBFB"/>
        <w:jc w:val="both"/>
        <w:rPr>
          <w:rFonts w:ascii="Verdana" w:eastAsia="Calibri" w:hAnsi="Verdana" w:cs="Times New Roman"/>
          <w:i/>
          <w:color w:val="575757"/>
          <w:sz w:val="32"/>
          <w:szCs w:val="32"/>
          <w:lang w:val="uk-UA" w:eastAsia="ru-RU"/>
        </w:rPr>
      </w:pPr>
      <w:r w:rsidRPr="00A75C23">
        <w:rPr>
          <w:rFonts w:ascii="Times New Roman" w:eastAsia="Calibri" w:hAnsi="Times New Roman" w:cs="Times New Roman"/>
          <w:b/>
          <w:i/>
          <w:sz w:val="32"/>
          <w:szCs w:val="32"/>
          <w:lang w:val="uk-UA" w:eastAsia="ru-RU"/>
        </w:rPr>
        <w:t>Навчально-науковий інститут екологічної безпеки та управління</w:t>
      </w:r>
    </w:p>
    <w:p w:rsidR="00A75C23" w:rsidRPr="00A75C23" w:rsidRDefault="00A75C23" w:rsidP="00A75C23">
      <w:pPr>
        <w:shd w:val="clear" w:color="auto" w:fill="FBFBFB"/>
        <w:spacing w:after="0" w:line="360" w:lineRule="auto"/>
        <w:ind w:firstLine="708"/>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bCs/>
          <w:sz w:val="28"/>
          <w:szCs w:val="28"/>
          <w:lang w:val="uk-UA" w:eastAsia="ru-RU"/>
        </w:rPr>
        <w:t>Метою діяльності Інституту</w:t>
      </w:r>
      <w:r w:rsidRPr="00A75C23">
        <w:rPr>
          <w:rFonts w:ascii="Times New Roman" w:eastAsia="Calibri" w:hAnsi="Times New Roman" w:cs="Times New Roman"/>
          <w:b/>
          <w:bCs/>
          <w:sz w:val="28"/>
          <w:szCs w:val="28"/>
          <w:lang w:eastAsia="ru-RU"/>
        </w:rPr>
        <w:t> </w:t>
      </w:r>
      <w:r w:rsidRPr="00A75C23">
        <w:rPr>
          <w:rFonts w:ascii="Times New Roman" w:eastAsia="Calibri" w:hAnsi="Times New Roman" w:cs="Times New Roman"/>
          <w:sz w:val="28"/>
          <w:szCs w:val="28"/>
          <w:lang w:val="uk-UA" w:eastAsia="ru-RU"/>
        </w:rPr>
        <w:t>є проведення освітних, навчальних, навчально-методичних, науково-дослідних та експертних</w:t>
      </w:r>
      <w:r w:rsidRPr="00A75C23">
        <w:rPr>
          <w:rFonts w:ascii="Times New Roman" w:eastAsia="Calibri" w:hAnsi="Times New Roman" w:cs="Times New Roman"/>
          <w:sz w:val="28"/>
          <w:szCs w:val="28"/>
          <w:lang w:eastAsia="ru-RU"/>
        </w:rPr>
        <w:t> </w:t>
      </w:r>
      <w:r w:rsidRPr="00A75C23">
        <w:rPr>
          <w:rFonts w:ascii="Times New Roman" w:eastAsia="Calibri" w:hAnsi="Times New Roman" w:cs="Times New Roman"/>
          <w:sz w:val="28"/>
          <w:szCs w:val="28"/>
          <w:lang w:val="uk-UA" w:eastAsia="ru-RU"/>
        </w:rPr>
        <w:t xml:space="preserve"> робіт, підготовка згідно з державним замовленням і договірними зобов’язаннями висококваліфікованих фахівців з питань охорони навколишнього природного середовища, раціонального використання природних ресурсів, екологічної безпеки, державного екологічного контролю, </w:t>
      </w:r>
      <w:r w:rsidRPr="00A75C23">
        <w:rPr>
          <w:rFonts w:ascii="Times New Roman" w:eastAsia="Calibri" w:hAnsi="Times New Roman" w:cs="Times New Roman"/>
          <w:sz w:val="28"/>
          <w:szCs w:val="28"/>
          <w:lang w:eastAsia="ru-RU"/>
        </w:rPr>
        <w:t> </w:t>
      </w:r>
      <w:r w:rsidRPr="00A75C23">
        <w:rPr>
          <w:rFonts w:ascii="Times New Roman" w:eastAsia="Calibri" w:hAnsi="Times New Roman" w:cs="Times New Roman"/>
          <w:sz w:val="28"/>
          <w:szCs w:val="28"/>
          <w:lang w:val="uk-UA" w:eastAsia="ru-RU"/>
        </w:rPr>
        <w:t>земельного контролю та оцінки земельних ділянок, екологічної експертизи та аудиту, поводження з відходами, геологічного вивчення надр, топографо-геодезичної та картографічної діяльності, розробка та впровадження механізмів екологічного менеджменту.</w:t>
      </w:r>
    </w:p>
    <w:p w:rsidR="00FE2BDB" w:rsidRPr="00FE2BDB" w:rsidRDefault="00FE2BDB" w:rsidP="00FE2BDB">
      <w:pPr>
        <w:pStyle w:val="2"/>
        <w:tabs>
          <w:tab w:val="left" w:pos="1276"/>
        </w:tabs>
        <w:spacing w:line="36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b/>
          <w:sz w:val="28"/>
          <w:szCs w:val="28"/>
          <w:lang w:val="uk-UA" w:eastAsia="ru-RU"/>
        </w:rPr>
        <w:t xml:space="preserve">Основним </w:t>
      </w:r>
      <w:r w:rsidRPr="00FE2BDB">
        <w:rPr>
          <w:rFonts w:ascii="Times New Roman" w:eastAsia="Times New Roman" w:hAnsi="Times New Roman" w:cs="Times New Roman"/>
          <w:b/>
          <w:sz w:val="28"/>
          <w:szCs w:val="28"/>
          <w:lang w:val="uk-UA" w:eastAsia="ru-RU"/>
        </w:rPr>
        <w:t xml:space="preserve"> завдання</w:t>
      </w:r>
      <w:r>
        <w:rPr>
          <w:rFonts w:ascii="Times New Roman" w:eastAsia="Times New Roman" w:hAnsi="Times New Roman" w:cs="Times New Roman"/>
          <w:b/>
          <w:sz w:val="28"/>
          <w:szCs w:val="28"/>
          <w:lang w:val="uk-UA" w:eastAsia="ru-RU"/>
        </w:rPr>
        <w:t xml:space="preserve">м </w:t>
      </w:r>
      <w:r w:rsidRPr="00FE2BDB">
        <w:rPr>
          <w:rFonts w:ascii="Times New Roman" w:eastAsia="Times New Roman" w:hAnsi="Times New Roman" w:cs="Times New Roman"/>
          <w:b/>
          <w:sz w:val="28"/>
          <w:szCs w:val="28"/>
          <w:lang w:val="uk-UA" w:eastAsia="ru-RU"/>
        </w:rPr>
        <w:t xml:space="preserve"> діяльності ННІ є ф</w:t>
      </w:r>
      <w:r w:rsidRPr="00FE2BDB">
        <w:rPr>
          <w:rFonts w:ascii="Times New Roman" w:eastAsia="Times New Roman" w:hAnsi="Times New Roman" w:cs="Times New Roman"/>
          <w:b/>
          <w:sz w:val="28"/>
          <w:szCs w:val="24"/>
          <w:lang w:val="uk-UA" w:eastAsia="ru-RU"/>
        </w:rPr>
        <w:t>ормування стратегії діяльності Академії, а  також сприяння її здійснення в сфері:</w:t>
      </w:r>
    </w:p>
    <w:p w:rsidR="00FE2BDB" w:rsidRPr="00FE2BDB" w:rsidRDefault="00FE2BDB" w:rsidP="00FE2BDB">
      <w:pPr>
        <w:tabs>
          <w:tab w:val="left" w:pos="1134"/>
        </w:tabs>
        <w:spacing w:after="0" w:line="360" w:lineRule="auto"/>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w:t>
      </w:r>
      <w:r w:rsidRPr="00FE2BDB">
        <w:rPr>
          <w:rFonts w:ascii="Times New Roman" w:eastAsia="Times New Roman" w:hAnsi="Times New Roman" w:cs="Times New Roman"/>
          <w:sz w:val="28"/>
          <w:szCs w:val="20"/>
          <w:lang w:val="uk-UA" w:eastAsia="ru-RU"/>
        </w:rPr>
        <w:t xml:space="preserve">освітньої діяльності, яка забезпечує перепідготовку фахівців відповідних освітньо-кваліфікаційних рівнів, підвищення їх кваліфікації, спеціалізацію та відповідає стандартам вищої освіти; </w:t>
      </w:r>
    </w:p>
    <w:p w:rsidR="00FE2BDB" w:rsidRPr="00FE2BDB" w:rsidRDefault="00FE2BDB" w:rsidP="00FE2BDB">
      <w:pPr>
        <w:tabs>
          <w:tab w:val="left" w:pos="1134"/>
        </w:tabs>
        <w:spacing w:after="0" w:line="360" w:lineRule="auto"/>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w:t>
      </w:r>
      <w:r w:rsidRPr="00FE2BDB">
        <w:rPr>
          <w:rFonts w:ascii="Times New Roman" w:eastAsia="Times New Roman" w:hAnsi="Times New Roman" w:cs="Times New Roman"/>
          <w:sz w:val="28"/>
          <w:szCs w:val="20"/>
          <w:lang w:val="uk-UA" w:eastAsia="ru-RU"/>
        </w:rPr>
        <w:t xml:space="preserve">наукової, </w:t>
      </w:r>
      <w:r w:rsidRPr="00FE2BDB">
        <w:rPr>
          <w:rFonts w:ascii="Times New Roman" w:eastAsia="Times New Roman" w:hAnsi="Times New Roman" w:cs="Times New Roman"/>
          <w:sz w:val="28"/>
          <w:szCs w:val="20"/>
          <w:lang w:eastAsia="ru-RU"/>
        </w:rPr>
        <w:t>науково-дослідн</w:t>
      </w:r>
      <w:r w:rsidRPr="00FE2BDB">
        <w:rPr>
          <w:rFonts w:ascii="Times New Roman" w:eastAsia="Times New Roman" w:hAnsi="Times New Roman" w:cs="Times New Roman"/>
          <w:sz w:val="28"/>
          <w:szCs w:val="20"/>
          <w:lang w:val="uk-UA" w:eastAsia="ru-RU"/>
        </w:rPr>
        <w:t>ої діяльності з питань охорони довкілля, раціонального використання природних ресурсів та забезпечення екологічної безпеки;</w:t>
      </w:r>
    </w:p>
    <w:p w:rsidR="00FE2BDB" w:rsidRPr="00FE2BDB" w:rsidRDefault="00FE2BDB" w:rsidP="00FE2BDB">
      <w:pPr>
        <w:tabs>
          <w:tab w:val="left" w:pos="1134"/>
        </w:tabs>
        <w:spacing w:after="0" w:line="360" w:lineRule="auto"/>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 xml:space="preserve">- </w:t>
      </w:r>
      <w:r w:rsidRPr="00FE2BDB">
        <w:rPr>
          <w:rFonts w:ascii="Times New Roman" w:eastAsia="Times New Roman" w:hAnsi="Times New Roman" w:cs="Times New Roman"/>
          <w:sz w:val="28"/>
          <w:szCs w:val="20"/>
          <w:lang w:val="uk-UA" w:eastAsia="ru-RU"/>
        </w:rPr>
        <w:t xml:space="preserve">підвищення екологічної свідомості, екологічної культури та екологічної інформованості громадян.  </w:t>
      </w:r>
    </w:p>
    <w:p w:rsidR="00A75C23" w:rsidRPr="00FE2BDB" w:rsidRDefault="00FE2BDB" w:rsidP="00FE2BDB">
      <w:pPr>
        <w:tabs>
          <w:tab w:val="left" w:pos="1080"/>
        </w:tabs>
        <w:spacing w:after="0" w:line="360" w:lineRule="auto"/>
        <w:contextualSpacing/>
        <w:jc w:val="both"/>
        <w:rPr>
          <w:rFonts w:ascii="Times New Roman" w:eastAsia="Times New Roman" w:hAnsi="Times New Roman" w:cs="Times New Roman"/>
          <w:sz w:val="24"/>
          <w:szCs w:val="28"/>
          <w:lang w:val="uk-UA" w:eastAsia="ru-RU"/>
        </w:rPr>
      </w:pPr>
      <w:r>
        <w:rPr>
          <w:rFonts w:ascii="Times New Roman" w:eastAsia="Times New Roman" w:hAnsi="Times New Roman" w:cs="Times New Roman"/>
          <w:sz w:val="28"/>
          <w:szCs w:val="28"/>
          <w:lang w:val="uk-UA" w:eastAsia="ru-RU"/>
        </w:rPr>
        <w:t xml:space="preserve">- </w:t>
      </w:r>
      <w:r w:rsidRPr="00FE2BDB">
        <w:rPr>
          <w:rFonts w:ascii="Times New Roman" w:eastAsia="Times New Roman" w:hAnsi="Times New Roman" w:cs="Times New Roman"/>
          <w:sz w:val="28"/>
          <w:szCs w:val="28"/>
          <w:lang w:val="uk-UA" w:eastAsia="ru-RU"/>
        </w:rPr>
        <w:t xml:space="preserve"> </w:t>
      </w:r>
      <w:r w:rsidRPr="00FE2BDB">
        <w:rPr>
          <w:rFonts w:ascii="Times New Roman" w:eastAsia="Times New Roman" w:hAnsi="Times New Roman" w:cs="Times New Roman"/>
          <w:bCs/>
          <w:sz w:val="28"/>
          <w:szCs w:val="28"/>
          <w:lang w:val="uk-UA" w:eastAsia="ru-RU"/>
        </w:rPr>
        <w:t>за екологічною та радіаційною безпекою (у тому числі у пунктах пропуску через державний кордон і в зоні діяльності митниць призначення та відправлення) під час імпорту, експорту та транзиту вантажів і транспортних засобів.</w:t>
      </w:r>
    </w:p>
    <w:p w:rsidR="00A75C23" w:rsidRPr="00A75C23" w:rsidRDefault="00A75C23" w:rsidP="00A75C23">
      <w:pPr>
        <w:shd w:val="clear" w:color="auto" w:fill="FBFBFB"/>
        <w:spacing w:after="0" w:line="360" w:lineRule="auto"/>
        <w:jc w:val="both"/>
        <w:rPr>
          <w:rFonts w:ascii="Times New Roman" w:eastAsia="Calibri" w:hAnsi="Times New Roman" w:cs="Times New Roman"/>
          <w:sz w:val="28"/>
          <w:szCs w:val="28"/>
          <w:lang w:eastAsia="ru-RU"/>
        </w:rPr>
      </w:pPr>
      <w:r w:rsidRPr="00A75C23">
        <w:rPr>
          <w:rFonts w:ascii="Times New Roman" w:eastAsia="Calibri" w:hAnsi="Times New Roman" w:cs="Times New Roman"/>
          <w:sz w:val="28"/>
          <w:szCs w:val="28"/>
          <w:lang w:eastAsia="ru-RU"/>
        </w:rPr>
        <w:t>У складі Інституту функціонують кафедри:</w:t>
      </w:r>
    </w:p>
    <w:p w:rsidR="00A75C23" w:rsidRPr="00A75C23" w:rsidRDefault="002E0AB9" w:rsidP="00A75C23">
      <w:pPr>
        <w:shd w:val="clear" w:color="auto" w:fill="FBFBFB"/>
        <w:spacing w:after="0" w:line="360" w:lineRule="auto"/>
        <w:jc w:val="both"/>
        <w:rPr>
          <w:rFonts w:ascii="Times New Roman" w:eastAsia="Calibri" w:hAnsi="Times New Roman" w:cs="Times New Roman"/>
          <w:sz w:val="28"/>
          <w:szCs w:val="28"/>
          <w:lang w:eastAsia="ru-RU"/>
        </w:rPr>
      </w:pPr>
      <w:hyperlink r:id="rId12" w:history="1">
        <w:r w:rsidR="00A75C23" w:rsidRPr="00A75C23">
          <w:rPr>
            <w:rFonts w:ascii="Times New Roman" w:eastAsia="Calibri" w:hAnsi="Times New Roman" w:cs="Times New Roman"/>
            <w:sz w:val="28"/>
            <w:szCs w:val="28"/>
            <w:lang w:eastAsia="ru-RU"/>
          </w:rPr>
          <w:t>- Кафедра екології та екологічного контролю;</w:t>
        </w:r>
      </w:hyperlink>
    </w:p>
    <w:p w:rsidR="00A75C23" w:rsidRDefault="002E0AB9" w:rsidP="00A75C23">
      <w:pPr>
        <w:shd w:val="clear" w:color="auto" w:fill="FBFBFB"/>
        <w:spacing w:after="0" w:line="360" w:lineRule="auto"/>
        <w:jc w:val="both"/>
        <w:rPr>
          <w:rFonts w:ascii="Times New Roman" w:eastAsia="Calibri" w:hAnsi="Times New Roman" w:cs="Times New Roman"/>
          <w:sz w:val="28"/>
          <w:szCs w:val="28"/>
          <w:lang w:eastAsia="ru-RU"/>
        </w:rPr>
      </w:pPr>
      <w:hyperlink r:id="rId13" w:history="1">
        <w:r w:rsidR="00A75C23" w:rsidRPr="00A75C23">
          <w:rPr>
            <w:rFonts w:ascii="Times New Roman" w:eastAsia="Calibri" w:hAnsi="Times New Roman" w:cs="Times New Roman"/>
            <w:sz w:val="28"/>
            <w:szCs w:val="28"/>
            <w:lang w:eastAsia="ru-RU"/>
          </w:rPr>
          <w:t>- Кафедра екологічної безпеки;</w:t>
        </w:r>
      </w:hyperlink>
    </w:p>
    <w:p w:rsidR="00FE2BDB" w:rsidRPr="00FE2BDB" w:rsidRDefault="00FE2BDB" w:rsidP="00FE2BDB">
      <w:pPr>
        <w:shd w:val="clear" w:color="auto" w:fill="FBFBFB"/>
        <w:spacing w:after="0" w:line="36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lastRenderedPageBreak/>
        <w:t>-Кафедра екологічного аудиту та експертизи;</w:t>
      </w:r>
    </w:p>
    <w:p w:rsidR="00A75C23" w:rsidRPr="00FE2BDB" w:rsidRDefault="002E0AB9" w:rsidP="00A75C23">
      <w:pPr>
        <w:shd w:val="clear" w:color="auto" w:fill="FBFBFB"/>
        <w:spacing w:after="0" w:line="360" w:lineRule="auto"/>
        <w:rPr>
          <w:rFonts w:ascii="Times New Roman" w:eastAsia="Calibri" w:hAnsi="Times New Roman" w:cs="Times New Roman"/>
          <w:sz w:val="28"/>
          <w:szCs w:val="28"/>
          <w:lang w:val="uk-UA" w:eastAsia="ru-RU"/>
        </w:rPr>
      </w:pPr>
      <w:hyperlink r:id="rId14" w:history="1">
        <w:r w:rsidR="00A75C23" w:rsidRPr="00FE2BDB">
          <w:rPr>
            <w:rFonts w:ascii="Times New Roman" w:eastAsia="Calibri" w:hAnsi="Times New Roman" w:cs="Times New Roman"/>
            <w:sz w:val="28"/>
            <w:szCs w:val="28"/>
            <w:lang w:val="uk-UA" w:eastAsia="ru-RU"/>
          </w:rPr>
          <w:t>-Кафедра екологічного моніторингу, геоінформаційних та аерокосмічних технологій</w:t>
        </w:r>
        <w:r w:rsidR="00A75C23" w:rsidRPr="00A75C23">
          <w:rPr>
            <w:rFonts w:ascii="Times New Roman" w:eastAsia="Calibri" w:hAnsi="Times New Roman" w:cs="Times New Roman"/>
            <w:sz w:val="28"/>
            <w:szCs w:val="28"/>
            <w:lang w:val="uk-UA" w:eastAsia="ru-RU"/>
          </w:rPr>
          <w:t>;</w:t>
        </w:r>
        <w:r w:rsidR="00A75C23" w:rsidRPr="00FE2BDB">
          <w:rPr>
            <w:rFonts w:ascii="Times New Roman" w:eastAsia="Calibri" w:hAnsi="Times New Roman" w:cs="Times New Roman"/>
            <w:sz w:val="28"/>
            <w:szCs w:val="28"/>
            <w:lang w:val="uk-UA" w:eastAsia="ru-RU"/>
          </w:rPr>
          <w:t xml:space="preserve"> </w:t>
        </w:r>
        <w:r w:rsidR="00A75C23" w:rsidRPr="00FE2BDB">
          <w:rPr>
            <w:rFonts w:ascii="Times New Roman" w:eastAsia="Calibri" w:hAnsi="Times New Roman" w:cs="Times New Roman"/>
            <w:sz w:val="28"/>
            <w:szCs w:val="28"/>
            <w:lang w:val="uk-UA" w:eastAsia="ru-RU"/>
          </w:rPr>
          <w:br/>
        </w:r>
      </w:hyperlink>
      <w:hyperlink r:id="rId15" w:history="1">
        <w:r w:rsidR="00A75C23" w:rsidRPr="00FE2BDB">
          <w:rPr>
            <w:rFonts w:ascii="Times New Roman" w:eastAsia="Calibri" w:hAnsi="Times New Roman" w:cs="Times New Roman"/>
            <w:sz w:val="28"/>
            <w:szCs w:val="28"/>
            <w:lang w:val="uk-UA" w:eastAsia="ru-RU"/>
          </w:rPr>
          <w:t>-Інформаційно-просвітницький Орхуський центр</w:t>
        </w:r>
        <w:r w:rsidR="00A75C23" w:rsidRPr="00A75C23">
          <w:rPr>
            <w:rFonts w:ascii="Times New Roman" w:eastAsia="Calibri" w:hAnsi="Times New Roman" w:cs="Times New Roman"/>
            <w:sz w:val="28"/>
            <w:szCs w:val="28"/>
            <w:lang w:val="uk-UA" w:eastAsia="ru-RU"/>
          </w:rPr>
          <w:t>;</w:t>
        </w:r>
        <w:r w:rsidR="00A75C23" w:rsidRPr="00FE2BDB">
          <w:rPr>
            <w:rFonts w:ascii="Times New Roman" w:eastAsia="Calibri" w:hAnsi="Times New Roman" w:cs="Times New Roman"/>
            <w:sz w:val="28"/>
            <w:szCs w:val="28"/>
            <w:lang w:val="uk-UA" w:eastAsia="ru-RU"/>
          </w:rPr>
          <w:t xml:space="preserve"> </w:t>
        </w:r>
        <w:r w:rsidR="00A75C23" w:rsidRPr="00FE2BDB">
          <w:rPr>
            <w:rFonts w:ascii="Times New Roman" w:eastAsia="Calibri" w:hAnsi="Times New Roman" w:cs="Times New Roman"/>
            <w:sz w:val="28"/>
            <w:szCs w:val="28"/>
            <w:lang w:val="uk-UA" w:eastAsia="ru-RU"/>
          </w:rPr>
          <w:br/>
        </w:r>
      </w:hyperlink>
      <w:hyperlink r:id="rId16" w:history="1">
        <w:r w:rsidR="00A75C23" w:rsidRPr="00FE2BDB">
          <w:rPr>
            <w:rFonts w:ascii="Times New Roman" w:eastAsia="Calibri" w:hAnsi="Times New Roman" w:cs="Times New Roman"/>
            <w:sz w:val="28"/>
            <w:szCs w:val="28"/>
            <w:lang w:val="uk-UA" w:eastAsia="ru-RU"/>
          </w:rPr>
          <w:t>- Центр європейської та євроатлантичної інтеграції .</w:t>
        </w:r>
      </w:hyperlink>
    </w:p>
    <w:p w:rsidR="000B74DA" w:rsidRDefault="000B74DA" w:rsidP="00A75C23">
      <w:pPr>
        <w:shd w:val="clear" w:color="auto" w:fill="FBFBFB"/>
        <w:spacing w:after="0" w:line="360" w:lineRule="auto"/>
        <w:ind w:firstLine="709"/>
        <w:jc w:val="both"/>
        <w:rPr>
          <w:rFonts w:ascii="Times New Roman" w:eastAsia="Calibri" w:hAnsi="Times New Roman" w:cs="Times New Roman"/>
          <w:b/>
          <w:noProof/>
          <w:sz w:val="28"/>
          <w:szCs w:val="28"/>
          <w:lang w:eastAsia="ru-RU"/>
        </w:rPr>
      </w:pPr>
    </w:p>
    <w:p w:rsidR="00A75C23" w:rsidRPr="00A75C23" w:rsidRDefault="000B74DA" w:rsidP="00A75C23">
      <w:pPr>
        <w:shd w:val="clear" w:color="auto" w:fill="FBFBFB"/>
        <w:spacing w:after="0" w:line="360" w:lineRule="auto"/>
        <w:ind w:firstLine="709"/>
        <w:jc w:val="both"/>
        <w:rPr>
          <w:rFonts w:ascii="Times New Roman" w:eastAsia="Calibri" w:hAnsi="Times New Roman" w:cs="Times New Roman"/>
          <w:sz w:val="28"/>
          <w:szCs w:val="28"/>
          <w:lang w:val="uk-UA" w:eastAsia="uk-UA"/>
        </w:rPr>
      </w:pPr>
      <w:r w:rsidRPr="000B74DA">
        <w:rPr>
          <w:rFonts w:ascii="Times New Roman" w:eastAsia="Calibri" w:hAnsi="Times New Roman" w:cs="Times New Roman"/>
          <w:b/>
          <w:noProof/>
          <w:sz w:val="28"/>
          <w:szCs w:val="28"/>
          <w:lang w:eastAsia="ru-RU"/>
        </w:rPr>
        <w:drawing>
          <wp:anchor distT="0" distB="0" distL="114300" distR="114300" simplePos="0" relativeHeight="251667456" behindDoc="0" locked="0" layoutInCell="1" allowOverlap="1" wp14:anchorId="703529A3" wp14:editId="428B47A1">
            <wp:simplePos x="0" y="0"/>
            <wp:positionH relativeFrom="column">
              <wp:posOffset>37465</wp:posOffset>
            </wp:positionH>
            <wp:positionV relativeFrom="paragraph">
              <wp:posOffset>378486</wp:posOffset>
            </wp:positionV>
            <wp:extent cx="1790065" cy="1525270"/>
            <wp:effectExtent l="0" t="0" r="635" b="0"/>
            <wp:wrapSquare wrapText="bothSides"/>
            <wp:docPr id="11" name="Рисунок 11" descr="B:\комп\Maрина\Звіти\20190827_123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комп\Maрина\Звіти\20190827_123021(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714" t="8165" r="7807" b="8392"/>
                    <a:stretch/>
                  </pic:blipFill>
                  <pic:spPr bwMode="auto">
                    <a:xfrm>
                      <a:off x="0" y="0"/>
                      <a:ext cx="1790065" cy="1525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C23" w:rsidRPr="00A75C23">
        <w:rPr>
          <w:rFonts w:ascii="Times New Roman" w:eastAsia="Calibri" w:hAnsi="Times New Roman" w:cs="Times New Roman"/>
          <w:b/>
          <w:sz w:val="28"/>
          <w:szCs w:val="28"/>
          <w:lang w:val="uk-UA"/>
        </w:rPr>
        <w:t>Центр європейської та євроатлантичної інтеграції</w:t>
      </w:r>
      <w:r w:rsidR="00A75C23" w:rsidRPr="00A75C23">
        <w:rPr>
          <w:rFonts w:ascii="Times New Roman" w:eastAsia="Calibri" w:hAnsi="Times New Roman" w:cs="Times New Roman"/>
          <w:sz w:val="28"/>
          <w:szCs w:val="28"/>
          <w:lang w:val="uk-UA"/>
        </w:rPr>
        <w:t xml:space="preserve"> створено</w:t>
      </w:r>
      <w:r w:rsidR="00A75C23" w:rsidRPr="00A75C23">
        <w:rPr>
          <w:rFonts w:ascii="Verdana" w:eastAsia="Calibri" w:hAnsi="Verdana" w:cs="Times New Roman"/>
          <w:sz w:val="20"/>
          <w:szCs w:val="20"/>
          <w:lang w:val="uk-UA" w:eastAsia="ru-RU"/>
        </w:rPr>
        <w:t xml:space="preserve"> </w:t>
      </w:r>
      <w:r w:rsidR="00A75C23" w:rsidRPr="00A75C23">
        <w:rPr>
          <w:rFonts w:ascii="Times New Roman" w:eastAsia="Calibri" w:hAnsi="Times New Roman" w:cs="Times New Roman"/>
          <w:sz w:val="28"/>
          <w:szCs w:val="28"/>
          <w:lang w:val="uk-UA" w:eastAsia="ru-RU"/>
        </w:rPr>
        <w:t>для вирішення проблем, що потребують використання спільних зусиль державних органів України (Мінекоенерго, Міноборони, РНБО,</w:t>
      </w:r>
      <w:r w:rsidR="00A75C23" w:rsidRPr="00A75C23">
        <w:rPr>
          <w:rFonts w:ascii="Times New Roman" w:eastAsia="Calibri" w:hAnsi="Times New Roman" w:cs="Times New Roman"/>
          <w:sz w:val="28"/>
          <w:szCs w:val="28"/>
          <w:lang w:eastAsia="ru-RU"/>
        </w:rPr>
        <w:t> </w:t>
      </w:r>
      <w:r w:rsidR="00A75C23" w:rsidRPr="00A75C23">
        <w:rPr>
          <w:rFonts w:ascii="Times New Roman" w:eastAsia="Calibri" w:hAnsi="Times New Roman" w:cs="Times New Roman"/>
          <w:sz w:val="28"/>
          <w:szCs w:val="28"/>
          <w:lang w:val="uk-UA" w:eastAsia="ru-RU"/>
        </w:rPr>
        <w:t xml:space="preserve"> </w:t>
      </w:r>
      <w:r w:rsidR="00A75C23" w:rsidRPr="00A75C23">
        <w:rPr>
          <w:rFonts w:ascii="Times New Roman" w:eastAsia="Calibri" w:hAnsi="Times New Roman" w:cs="Times New Roman"/>
          <w:iCs/>
          <w:sz w:val="28"/>
          <w:szCs w:val="28"/>
          <w:lang w:val="uk-UA" w:eastAsia="ru-RU"/>
        </w:rPr>
        <w:t>ДСНС</w:t>
      </w:r>
      <w:r w:rsidR="00A75C23" w:rsidRPr="00A75C23">
        <w:rPr>
          <w:rFonts w:ascii="Times New Roman" w:eastAsia="Calibri" w:hAnsi="Times New Roman" w:cs="Times New Roman"/>
          <w:sz w:val="28"/>
          <w:szCs w:val="28"/>
          <w:lang w:eastAsia="ru-RU"/>
        </w:rPr>
        <w:t> </w:t>
      </w:r>
      <w:r w:rsidR="00A75C23" w:rsidRPr="00A75C23">
        <w:rPr>
          <w:rFonts w:ascii="Times New Roman" w:eastAsia="Calibri" w:hAnsi="Times New Roman" w:cs="Times New Roman"/>
          <w:sz w:val="28"/>
          <w:szCs w:val="28"/>
          <w:lang w:val="uk-UA" w:eastAsia="ru-RU"/>
        </w:rPr>
        <w:t>України, інших відповідних структур) та міжнародного співтовариства, узагальнення і творчого використання досвіду провідних країн ЄС та НАТО, сприяння процесам імплементації стандартів Євросоюзу та НАТО у сфері екобезпеки та інтеграції України до європейських та євроатлантичних структур, залучення міжнародних і національних грантових коштів для вирішення екологічних проблем України та її активної участі у міжнародних екологічних проектах.</w:t>
      </w:r>
      <w:r w:rsidR="00A75C23" w:rsidRPr="00A75C23">
        <w:rPr>
          <w:rFonts w:ascii="Times New Roman" w:eastAsia="Calibri" w:hAnsi="Times New Roman" w:cs="Times New Roman"/>
          <w:sz w:val="28"/>
          <w:szCs w:val="28"/>
          <w:lang w:val="uk-UA" w:eastAsia="uk-UA"/>
        </w:rPr>
        <w:t xml:space="preserve">    </w:t>
      </w:r>
    </w:p>
    <w:p w:rsidR="00A75C23" w:rsidRPr="00A75C23" w:rsidRDefault="00A75C23" w:rsidP="00A75C23">
      <w:pPr>
        <w:shd w:val="clear" w:color="auto" w:fill="FBFBFB"/>
        <w:spacing w:after="0" w:line="360" w:lineRule="auto"/>
        <w:jc w:val="both"/>
        <w:rPr>
          <w:rFonts w:ascii="Times New Roman" w:eastAsia="Calibri" w:hAnsi="Times New Roman" w:cs="Times New Roman"/>
          <w:sz w:val="28"/>
          <w:szCs w:val="28"/>
          <w:lang w:val="uk-UA" w:eastAsia="uk-UA"/>
        </w:rPr>
      </w:pPr>
      <w:r w:rsidRPr="00A75C23">
        <w:rPr>
          <w:rFonts w:ascii="Verdana" w:eastAsia="Calibri" w:hAnsi="Verdana" w:cs="Times New Roman"/>
          <w:sz w:val="20"/>
          <w:szCs w:val="20"/>
          <w:lang w:val="uk-UA" w:eastAsia="ru-RU"/>
        </w:rPr>
        <w:t xml:space="preserve">      </w:t>
      </w:r>
      <w:r w:rsidRPr="00A75C23">
        <w:rPr>
          <w:rFonts w:ascii="Verdana" w:eastAsia="Calibri" w:hAnsi="Verdana" w:cs="Times New Roman"/>
          <w:sz w:val="20"/>
          <w:szCs w:val="20"/>
          <w:lang w:eastAsia="ru-RU"/>
        </w:rPr>
        <w:t> </w:t>
      </w:r>
      <w:r w:rsidRPr="00A75C23">
        <w:rPr>
          <w:rFonts w:ascii="Verdana" w:eastAsia="Calibri" w:hAnsi="Verdana" w:cs="Times New Roman"/>
          <w:sz w:val="20"/>
          <w:szCs w:val="20"/>
          <w:lang w:val="uk-UA" w:eastAsia="ru-RU"/>
        </w:rPr>
        <w:t xml:space="preserve"> </w:t>
      </w:r>
      <w:r w:rsidRPr="00A75C23">
        <w:rPr>
          <w:rFonts w:ascii="Times New Roman" w:eastAsia="Calibri" w:hAnsi="Times New Roman" w:cs="Times New Roman"/>
          <w:spacing w:val="-1"/>
          <w:sz w:val="28"/>
          <w:szCs w:val="28"/>
          <w:lang w:val="uk-UA" w:eastAsia="ru-RU"/>
        </w:rPr>
        <w:t>Основними завданнями Центру є:</w:t>
      </w:r>
    </w:p>
    <w:p w:rsidR="00A75C23" w:rsidRPr="00A75C23" w:rsidRDefault="00A75C23" w:rsidP="00A75C23">
      <w:pPr>
        <w:shd w:val="clear" w:color="auto" w:fill="FBFBFB"/>
        <w:spacing w:after="0" w:line="360" w:lineRule="auto"/>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t xml:space="preserve">        розвиток міжнародної співпраці у сфері екобезпеки, екології, збалансованого розвитку та екологічної освіти з країнами-членами ЄС і НАТО;</w:t>
      </w:r>
    </w:p>
    <w:p w:rsidR="00A75C23" w:rsidRPr="00A75C23" w:rsidRDefault="00A75C23" w:rsidP="00A75C23">
      <w:pPr>
        <w:shd w:val="clear" w:color="auto" w:fill="FBFBFB"/>
        <w:spacing w:after="0" w:line="360" w:lineRule="auto"/>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eastAsia="ru-RU"/>
        </w:rPr>
        <w:t> </w:t>
      </w:r>
      <w:r w:rsidRPr="00A75C23">
        <w:rPr>
          <w:rFonts w:ascii="Times New Roman" w:eastAsia="Calibri" w:hAnsi="Times New Roman" w:cs="Times New Roman"/>
          <w:sz w:val="28"/>
          <w:szCs w:val="28"/>
          <w:lang w:val="uk-UA" w:eastAsia="ru-RU"/>
        </w:rPr>
        <w:t xml:space="preserve">    інтеграція зусиль Мінекоенерго, Міноборони, РНБО та інших відповідних структур для вирішення проблем екобезпеки як складової національної безпеки України;</w:t>
      </w:r>
    </w:p>
    <w:p w:rsidR="00A75C23" w:rsidRPr="00A75C23" w:rsidRDefault="00A75C23" w:rsidP="00A75C23">
      <w:pPr>
        <w:shd w:val="clear" w:color="auto" w:fill="FBFBFB"/>
        <w:spacing w:after="0" w:line="360" w:lineRule="auto"/>
        <w:jc w:val="both"/>
        <w:rPr>
          <w:rFonts w:ascii="Times New Roman" w:eastAsia="Calibri" w:hAnsi="Times New Roman" w:cs="Times New Roman"/>
          <w:sz w:val="28"/>
          <w:szCs w:val="28"/>
          <w:lang w:eastAsia="ru-RU"/>
        </w:rPr>
      </w:pPr>
      <w:r w:rsidRPr="00A75C23">
        <w:rPr>
          <w:rFonts w:ascii="Times New Roman" w:eastAsia="Calibri" w:hAnsi="Times New Roman" w:cs="Times New Roman"/>
          <w:sz w:val="28"/>
          <w:szCs w:val="28"/>
          <w:lang w:val="uk-UA" w:eastAsia="ru-RU"/>
        </w:rPr>
        <w:t xml:space="preserve">        </w:t>
      </w:r>
      <w:proofErr w:type="gramStart"/>
      <w:r w:rsidRPr="00A75C23">
        <w:rPr>
          <w:rFonts w:ascii="Times New Roman" w:eastAsia="Calibri" w:hAnsi="Times New Roman" w:cs="Times New Roman"/>
          <w:sz w:val="28"/>
          <w:szCs w:val="28"/>
          <w:lang w:eastAsia="ru-RU"/>
        </w:rPr>
        <w:t>участь</w:t>
      </w:r>
      <w:proofErr w:type="gramEnd"/>
      <w:r w:rsidRPr="00A75C23">
        <w:rPr>
          <w:rFonts w:ascii="Times New Roman" w:eastAsia="Calibri" w:hAnsi="Times New Roman" w:cs="Times New Roman"/>
          <w:sz w:val="28"/>
          <w:szCs w:val="28"/>
          <w:lang w:val="uk-UA" w:eastAsia="ru-RU"/>
        </w:rPr>
        <w:t xml:space="preserve"> ра</w:t>
      </w:r>
      <w:r w:rsidRPr="00A75C23">
        <w:rPr>
          <w:rFonts w:ascii="Times New Roman" w:eastAsia="Calibri" w:hAnsi="Times New Roman" w:cs="Times New Roman"/>
          <w:sz w:val="28"/>
          <w:szCs w:val="28"/>
          <w:lang w:eastAsia="ru-RU"/>
        </w:rPr>
        <w:t>з</w:t>
      </w:r>
      <w:r w:rsidRPr="00A75C23">
        <w:rPr>
          <w:rFonts w:ascii="Times New Roman" w:eastAsia="Calibri" w:hAnsi="Times New Roman" w:cs="Times New Roman"/>
          <w:sz w:val="28"/>
          <w:szCs w:val="28"/>
          <w:lang w:val="uk-UA" w:eastAsia="ru-RU"/>
        </w:rPr>
        <w:t>ом з</w:t>
      </w:r>
      <w:r w:rsidRPr="00A75C23">
        <w:rPr>
          <w:rFonts w:ascii="Times New Roman" w:eastAsia="Calibri" w:hAnsi="Times New Roman" w:cs="Times New Roman"/>
          <w:sz w:val="28"/>
          <w:szCs w:val="28"/>
          <w:lang w:eastAsia="ru-RU"/>
        </w:rPr>
        <w:t xml:space="preserve"> Міноборони та Генеральним штабом Збройних Сил України </w:t>
      </w:r>
      <w:r w:rsidRPr="00A75C23">
        <w:rPr>
          <w:rFonts w:ascii="Times New Roman" w:eastAsia="Calibri" w:hAnsi="Times New Roman" w:cs="Times New Roman"/>
          <w:sz w:val="28"/>
          <w:szCs w:val="28"/>
          <w:lang w:val="uk-UA" w:eastAsia="ru-RU"/>
        </w:rPr>
        <w:t>у</w:t>
      </w:r>
      <w:r w:rsidRPr="00A75C23">
        <w:rPr>
          <w:rFonts w:ascii="Times New Roman" w:eastAsia="Calibri" w:hAnsi="Times New Roman" w:cs="Times New Roman"/>
          <w:sz w:val="28"/>
          <w:szCs w:val="28"/>
          <w:lang w:eastAsia="ru-RU"/>
        </w:rPr>
        <w:t> вирішенн</w:t>
      </w:r>
      <w:r w:rsidRPr="00A75C23">
        <w:rPr>
          <w:rFonts w:ascii="Times New Roman" w:eastAsia="Calibri" w:hAnsi="Times New Roman" w:cs="Times New Roman"/>
          <w:sz w:val="28"/>
          <w:szCs w:val="28"/>
          <w:lang w:val="uk-UA" w:eastAsia="ru-RU"/>
        </w:rPr>
        <w:t>і</w:t>
      </w:r>
      <w:r w:rsidRPr="00A75C23">
        <w:rPr>
          <w:rFonts w:ascii="Times New Roman" w:eastAsia="Calibri" w:hAnsi="Times New Roman" w:cs="Times New Roman"/>
          <w:sz w:val="28"/>
          <w:szCs w:val="28"/>
          <w:lang w:eastAsia="ru-RU"/>
        </w:rPr>
        <w:t xml:space="preserve"> проблем екобезпеки, пов’язаних з діяльністю оборонного комплексу;</w:t>
      </w:r>
    </w:p>
    <w:p w:rsidR="00A75C23" w:rsidRPr="00A75C23" w:rsidRDefault="00A75C23" w:rsidP="00A75C23">
      <w:pPr>
        <w:shd w:val="clear" w:color="auto" w:fill="FBFBFB"/>
        <w:spacing w:after="0" w:line="360" w:lineRule="auto"/>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t xml:space="preserve">        консультативна та інформаційно-аналітична допомога  щодо екологічних проблем, екобезпеки та прийняття оптимальних рішень з урахуванням досвіду країн ЄС та НАТО, а також сприяння у реалізації курсу України на пожвавлення процесу її євроатлантичної інтеграції;</w:t>
      </w:r>
    </w:p>
    <w:p w:rsidR="00A75C23" w:rsidRPr="00A75C23" w:rsidRDefault="00A75C23" w:rsidP="00A75C23">
      <w:pPr>
        <w:shd w:val="clear" w:color="auto" w:fill="FBFBFB"/>
        <w:spacing w:after="0" w:line="360" w:lineRule="auto"/>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lastRenderedPageBreak/>
        <w:t xml:space="preserve">       сприяння імплементації стандартів ЄС та НАТО у сфері екобезпеки в контексті європейської та євроатлантичної інтеграції України;</w:t>
      </w:r>
    </w:p>
    <w:p w:rsidR="00A75C23" w:rsidRPr="00A75C23" w:rsidRDefault="00A75C23" w:rsidP="00A75C23">
      <w:pPr>
        <w:shd w:val="clear" w:color="auto" w:fill="FBFBFB"/>
        <w:spacing w:after="0" w:line="360" w:lineRule="auto"/>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t xml:space="preserve">        допомога Міноборони  у розробленні та реалізації плану щодо спільного вирішення екологічних проблем, пов’язаних з військовою діяльністю та імплементацією стандартів НАТО з управління охорони  довкілля у військовому секторі;</w:t>
      </w:r>
    </w:p>
    <w:p w:rsidR="00A75C23" w:rsidRPr="00A75C23" w:rsidRDefault="00A75C23" w:rsidP="00A75C23">
      <w:pPr>
        <w:shd w:val="clear" w:color="auto" w:fill="FBFBFB"/>
        <w:spacing w:after="0" w:line="360" w:lineRule="auto"/>
        <w:jc w:val="both"/>
        <w:rPr>
          <w:rFonts w:ascii="Times New Roman" w:eastAsia="Calibri" w:hAnsi="Times New Roman" w:cs="Times New Roman"/>
          <w:sz w:val="28"/>
          <w:szCs w:val="28"/>
          <w:lang w:eastAsia="ru-RU"/>
        </w:rPr>
      </w:pPr>
      <w:r w:rsidRPr="00A75C23">
        <w:rPr>
          <w:rFonts w:ascii="Times New Roman" w:eastAsia="Calibri" w:hAnsi="Times New Roman" w:cs="Times New Roman"/>
          <w:sz w:val="28"/>
          <w:szCs w:val="28"/>
          <w:lang w:val="uk-UA" w:eastAsia="ru-RU"/>
        </w:rPr>
        <w:t xml:space="preserve">        </w:t>
      </w:r>
      <w:proofErr w:type="gramStart"/>
      <w:r w:rsidRPr="00A75C23">
        <w:rPr>
          <w:rFonts w:ascii="Times New Roman" w:eastAsia="Calibri" w:hAnsi="Times New Roman" w:cs="Times New Roman"/>
          <w:sz w:val="28"/>
          <w:szCs w:val="28"/>
          <w:lang w:eastAsia="ru-RU"/>
        </w:rPr>
        <w:t>розроблення  програм</w:t>
      </w:r>
      <w:proofErr w:type="gramEnd"/>
      <w:r w:rsidRPr="00A75C23">
        <w:rPr>
          <w:rFonts w:ascii="Times New Roman" w:eastAsia="Calibri" w:hAnsi="Times New Roman" w:cs="Times New Roman"/>
          <w:sz w:val="28"/>
          <w:szCs w:val="28"/>
          <w:lang w:eastAsia="ru-RU"/>
        </w:rPr>
        <w:t xml:space="preserve"> та проведення </w:t>
      </w:r>
      <w:r w:rsidRPr="00A75C23">
        <w:rPr>
          <w:rFonts w:ascii="Times New Roman" w:eastAsia="Calibri" w:hAnsi="Times New Roman" w:cs="Times New Roman"/>
          <w:sz w:val="28"/>
          <w:szCs w:val="28"/>
          <w:lang w:val="uk-UA" w:eastAsia="ru-RU"/>
        </w:rPr>
        <w:t>начально-</w:t>
      </w:r>
      <w:r w:rsidRPr="00A75C23">
        <w:rPr>
          <w:rFonts w:ascii="Times New Roman" w:eastAsia="Calibri" w:hAnsi="Times New Roman" w:cs="Times New Roman"/>
          <w:sz w:val="28"/>
          <w:szCs w:val="28"/>
          <w:lang w:eastAsia="ru-RU"/>
        </w:rPr>
        <w:t xml:space="preserve">освітніх курсів з екологічних </w:t>
      </w:r>
      <w:r w:rsidRPr="00A75C23">
        <w:rPr>
          <w:rFonts w:ascii="Times New Roman" w:eastAsia="Calibri" w:hAnsi="Times New Roman" w:cs="Times New Roman"/>
          <w:sz w:val="28"/>
          <w:szCs w:val="28"/>
          <w:lang w:val="uk-UA" w:eastAsia="ru-RU"/>
        </w:rPr>
        <w:t>питань</w:t>
      </w:r>
      <w:r w:rsidRPr="00A75C23">
        <w:rPr>
          <w:rFonts w:ascii="Times New Roman" w:eastAsia="Calibri" w:hAnsi="Times New Roman" w:cs="Times New Roman"/>
          <w:sz w:val="28"/>
          <w:szCs w:val="28"/>
          <w:lang w:eastAsia="ru-RU"/>
        </w:rPr>
        <w:t xml:space="preserve"> сектору безпеки і оборони, досвіду ЄС і НАТО у цій сфері;             </w:t>
      </w:r>
    </w:p>
    <w:p w:rsidR="00A75C23" w:rsidRPr="00A75C23" w:rsidRDefault="00A75C23" w:rsidP="00A75C23">
      <w:pPr>
        <w:shd w:val="clear" w:color="auto" w:fill="FBFBFB"/>
        <w:spacing w:after="0" w:line="360" w:lineRule="auto"/>
        <w:jc w:val="both"/>
        <w:rPr>
          <w:rFonts w:ascii="Times New Roman" w:eastAsia="Calibri" w:hAnsi="Times New Roman" w:cs="Times New Roman"/>
          <w:sz w:val="28"/>
          <w:szCs w:val="28"/>
          <w:lang w:eastAsia="ru-RU"/>
        </w:rPr>
      </w:pPr>
      <w:r w:rsidRPr="00A75C23">
        <w:rPr>
          <w:rFonts w:ascii="Times New Roman" w:eastAsia="Calibri" w:hAnsi="Times New Roman" w:cs="Times New Roman"/>
          <w:sz w:val="28"/>
          <w:szCs w:val="28"/>
          <w:lang w:eastAsia="ru-RU"/>
        </w:rPr>
        <w:t xml:space="preserve">       </w:t>
      </w:r>
      <w:r w:rsidRPr="00A75C23">
        <w:rPr>
          <w:rFonts w:ascii="Times New Roman" w:eastAsia="Calibri" w:hAnsi="Times New Roman" w:cs="Times New Roman"/>
          <w:sz w:val="28"/>
          <w:szCs w:val="28"/>
          <w:lang w:val="uk-UA" w:eastAsia="ru-RU"/>
        </w:rPr>
        <w:t xml:space="preserve"> </w:t>
      </w:r>
      <w:r w:rsidRPr="00A75C23">
        <w:rPr>
          <w:rFonts w:ascii="Times New Roman" w:eastAsia="Calibri" w:hAnsi="Times New Roman" w:cs="Times New Roman"/>
          <w:sz w:val="28"/>
          <w:szCs w:val="28"/>
          <w:lang w:eastAsia="ru-RU"/>
        </w:rPr>
        <w:t xml:space="preserve"> </w:t>
      </w:r>
      <w:proofErr w:type="gramStart"/>
      <w:r w:rsidRPr="00A75C23">
        <w:rPr>
          <w:rFonts w:ascii="Times New Roman" w:eastAsia="Calibri" w:hAnsi="Times New Roman" w:cs="Times New Roman"/>
          <w:sz w:val="28"/>
          <w:szCs w:val="28"/>
          <w:lang w:eastAsia="ru-RU"/>
        </w:rPr>
        <w:t>організація</w:t>
      </w:r>
      <w:proofErr w:type="gramEnd"/>
      <w:r w:rsidRPr="00A75C23">
        <w:rPr>
          <w:rFonts w:ascii="Times New Roman" w:eastAsia="Calibri" w:hAnsi="Times New Roman" w:cs="Times New Roman"/>
          <w:sz w:val="28"/>
          <w:szCs w:val="28"/>
          <w:lang w:eastAsia="ru-RU"/>
        </w:rPr>
        <w:t xml:space="preserve"> та проведення семінарів, круглих столів, підготовка відповідних видань; </w:t>
      </w:r>
    </w:p>
    <w:p w:rsidR="00A75C23" w:rsidRPr="00A75C23" w:rsidRDefault="00A75C23" w:rsidP="00A75C23">
      <w:pPr>
        <w:shd w:val="clear" w:color="auto" w:fill="FBFBFB"/>
        <w:spacing w:line="360" w:lineRule="auto"/>
        <w:jc w:val="both"/>
        <w:rPr>
          <w:rFonts w:ascii="Times New Roman" w:eastAsia="Calibri" w:hAnsi="Times New Roman" w:cs="Times New Roman"/>
          <w:sz w:val="28"/>
          <w:szCs w:val="28"/>
          <w:lang w:eastAsia="ru-RU"/>
        </w:rPr>
      </w:pPr>
      <w:r w:rsidRPr="00A75C23">
        <w:rPr>
          <w:rFonts w:ascii="Times New Roman" w:eastAsia="Calibri" w:hAnsi="Times New Roman" w:cs="Times New Roman"/>
          <w:sz w:val="28"/>
          <w:szCs w:val="28"/>
          <w:lang w:eastAsia="ru-RU"/>
        </w:rPr>
        <w:t xml:space="preserve">         </w:t>
      </w:r>
      <w:proofErr w:type="gramStart"/>
      <w:r w:rsidRPr="00A75C23">
        <w:rPr>
          <w:rFonts w:ascii="Times New Roman" w:eastAsia="Calibri" w:hAnsi="Times New Roman" w:cs="Times New Roman"/>
          <w:sz w:val="28"/>
          <w:szCs w:val="28"/>
          <w:lang w:eastAsia="ru-RU"/>
        </w:rPr>
        <w:t>аналіз</w:t>
      </w:r>
      <w:r w:rsidRPr="00A75C23">
        <w:rPr>
          <w:rFonts w:ascii="Times New Roman" w:eastAsia="Calibri" w:hAnsi="Times New Roman" w:cs="Times New Roman"/>
          <w:sz w:val="28"/>
          <w:szCs w:val="28"/>
          <w:lang w:val="uk-UA" w:eastAsia="ru-RU"/>
        </w:rPr>
        <w:t>ування</w:t>
      </w:r>
      <w:proofErr w:type="gramEnd"/>
      <w:r w:rsidRPr="00A75C23">
        <w:rPr>
          <w:rFonts w:ascii="Times New Roman" w:eastAsia="Calibri" w:hAnsi="Times New Roman" w:cs="Times New Roman"/>
          <w:sz w:val="28"/>
          <w:szCs w:val="28"/>
          <w:lang w:eastAsia="ru-RU"/>
        </w:rPr>
        <w:t xml:space="preserve"> міжнародного досвіду природоохоронної діяльності за конкретними напрямками.</w:t>
      </w:r>
    </w:p>
    <w:p w:rsidR="00A75C23" w:rsidRPr="00A75C23" w:rsidRDefault="00A75C23" w:rsidP="00A75C23">
      <w:pPr>
        <w:shd w:val="clear" w:color="auto" w:fill="FBFBFB"/>
        <w:spacing w:line="360" w:lineRule="auto"/>
        <w:jc w:val="both"/>
        <w:rPr>
          <w:rFonts w:ascii="Times New Roman" w:eastAsia="Calibri" w:hAnsi="Times New Roman" w:cs="Times New Roman"/>
          <w:sz w:val="28"/>
          <w:szCs w:val="28"/>
          <w:lang w:val="uk-UA" w:eastAsia="ru-RU"/>
        </w:rPr>
      </w:pPr>
      <w:r w:rsidRPr="00A75C23">
        <w:rPr>
          <w:rFonts w:ascii="Times New Roman" w:eastAsia="Calibri" w:hAnsi="Times New Roman" w:cs="Courier New"/>
          <w:b/>
          <w:sz w:val="28"/>
          <w:szCs w:val="28"/>
          <w:lang w:val="uk-UA" w:eastAsia="ru-RU"/>
        </w:rPr>
        <w:t>Інформаційно-просвітницький Оргуський центр</w:t>
      </w:r>
      <w:r w:rsidRPr="00A75C23">
        <w:rPr>
          <w:rFonts w:ascii="Verdana" w:eastAsia="Calibri" w:hAnsi="Verdana" w:cs="Times New Roman"/>
          <w:color w:val="575757"/>
          <w:sz w:val="20"/>
          <w:szCs w:val="20"/>
          <w:lang w:val="uk-UA" w:eastAsia="ru-RU"/>
        </w:rPr>
        <w:t xml:space="preserve"> </w:t>
      </w:r>
      <w:r w:rsidRPr="00A75C23">
        <w:rPr>
          <w:rFonts w:ascii="Times New Roman" w:eastAsia="Calibri" w:hAnsi="Times New Roman" w:cs="Times New Roman"/>
          <w:sz w:val="28"/>
          <w:szCs w:val="28"/>
          <w:lang w:val="uk-UA" w:eastAsia="ru-RU"/>
        </w:rPr>
        <w:t>забезпечує інформаційно-комуні</w:t>
      </w:r>
      <w:r w:rsidRPr="00A75C23">
        <w:rPr>
          <w:rFonts w:ascii="Times New Roman" w:eastAsia="Calibri" w:hAnsi="Times New Roman" w:cs="Times New Roman"/>
          <w:sz w:val="28"/>
          <w:szCs w:val="28"/>
          <w:lang w:val="uk-UA" w:eastAsia="ru-RU"/>
        </w:rPr>
        <w:softHyphen/>
        <w:t>ка</w:t>
      </w:r>
      <w:r w:rsidRPr="00A75C23">
        <w:rPr>
          <w:rFonts w:ascii="Times New Roman" w:eastAsia="Calibri" w:hAnsi="Times New Roman" w:cs="Times New Roman"/>
          <w:sz w:val="28"/>
          <w:szCs w:val="28"/>
          <w:lang w:val="uk-UA" w:eastAsia="ru-RU"/>
        </w:rPr>
        <w:softHyphen/>
        <w:t>ційну можливість діалогу громадсь</w:t>
      </w:r>
      <w:r w:rsidRPr="00A75C23">
        <w:rPr>
          <w:rFonts w:ascii="Times New Roman" w:eastAsia="Calibri" w:hAnsi="Times New Roman" w:cs="Times New Roman"/>
          <w:sz w:val="28"/>
          <w:szCs w:val="28"/>
          <w:lang w:val="uk-UA" w:eastAsia="ru-RU"/>
        </w:rPr>
        <w:softHyphen/>
        <w:t>кості та державних органів влади у виробленні екологічно значущих рішень;</w:t>
      </w:r>
    </w:p>
    <w:p w:rsidR="00A75C23" w:rsidRPr="00A75C23" w:rsidRDefault="00A75C23" w:rsidP="00A75C23">
      <w:pPr>
        <w:shd w:val="clear" w:color="auto" w:fill="FBFBFB"/>
        <w:spacing w:after="0" w:line="360" w:lineRule="auto"/>
        <w:jc w:val="both"/>
        <w:rPr>
          <w:rFonts w:ascii="Times New Roman" w:eastAsia="Calibri" w:hAnsi="Times New Roman" w:cs="Times New Roman"/>
          <w:sz w:val="28"/>
          <w:szCs w:val="28"/>
          <w:lang w:eastAsia="ru-RU"/>
        </w:rPr>
      </w:pPr>
      <w:r w:rsidRPr="00A75C23">
        <w:rPr>
          <w:rFonts w:ascii="Times New Roman" w:eastAsia="Calibri" w:hAnsi="Times New Roman" w:cs="Times New Roman"/>
          <w:sz w:val="28"/>
          <w:szCs w:val="28"/>
          <w:lang w:eastAsia="ru-RU"/>
        </w:rPr>
        <w:t>- організовує та проводить консультації з громадськістю, громадські слухання, конференції, семінари, круглі столи щодо розроблення нормативно-правових актів, планів, програм з питань довкілля;</w:t>
      </w:r>
    </w:p>
    <w:p w:rsidR="00A75C23" w:rsidRPr="00A75C23" w:rsidRDefault="00A75C23" w:rsidP="00A75C23">
      <w:pPr>
        <w:shd w:val="clear" w:color="auto" w:fill="FBFBFB"/>
        <w:spacing w:after="0" w:line="360" w:lineRule="auto"/>
        <w:jc w:val="both"/>
        <w:rPr>
          <w:rFonts w:ascii="Times New Roman" w:eastAsia="Calibri" w:hAnsi="Times New Roman" w:cs="Times New Roman"/>
          <w:sz w:val="28"/>
          <w:szCs w:val="28"/>
          <w:lang w:eastAsia="ru-RU"/>
        </w:rPr>
      </w:pPr>
      <w:r w:rsidRPr="00A75C23">
        <w:rPr>
          <w:rFonts w:ascii="Times New Roman" w:eastAsia="Calibri" w:hAnsi="Times New Roman" w:cs="Times New Roman"/>
          <w:sz w:val="28"/>
          <w:szCs w:val="28"/>
          <w:lang w:eastAsia="ru-RU"/>
        </w:rPr>
        <w:t>- проводить інформаційно-навчальні тренінги для державних службовців, представників місцевого самовряду</w:t>
      </w:r>
      <w:r w:rsidRPr="00A75C23">
        <w:rPr>
          <w:rFonts w:ascii="Times New Roman" w:eastAsia="Calibri" w:hAnsi="Times New Roman" w:cs="Times New Roman"/>
          <w:sz w:val="28"/>
          <w:szCs w:val="28"/>
          <w:lang w:eastAsia="ru-RU"/>
        </w:rPr>
        <w:softHyphen/>
        <w:t>вання, громадських організацій екологічного спрямування та ЗМІ;</w:t>
      </w:r>
    </w:p>
    <w:p w:rsidR="00A75C23" w:rsidRPr="00A75C23" w:rsidRDefault="00A75C23" w:rsidP="00A75C23">
      <w:pPr>
        <w:shd w:val="clear" w:color="auto" w:fill="FBFBFB"/>
        <w:spacing w:after="0" w:line="360" w:lineRule="auto"/>
        <w:jc w:val="both"/>
        <w:rPr>
          <w:rFonts w:ascii="Times New Roman" w:eastAsia="Calibri" w:hAnsi="Times New Roman" w:cs="Times New Roman"/>
          <w:sz w:val="28"/>
          <w:szCs w:val="28"/>
          <w:lang w:eastAsia="ru-RU"/>
        </w:rPr>
      </w:pPr>
      <w:r w:rsidRPr="00A75C23">
        <w:rPr>
          <w:rFonts w:ascii="Times New Roman" w:eastAsia="Calibri" w:hAnsi="Times New Roman" w:cs="Times New Roman"/>
          <w:sz w:val="28"/>
          <w:szCs w:val="28"/>
          <w:lang w:eastAsia="ru-RU"/>
        </w:rPr>
        <w:t>- бере участь у реалізації / здійснює організаційну підтримку/ менеджмент міжнародних і національних проектів з питань реалізації положень Орхуської конвенції, Конвенції Еспоо, екологічної просвіти та освіти для сталого розвитку.</w:t>
      </w:r>
    </w:p>
    <w:p w:rsidR="00A75C23" w:rsidRPr="00A75C23" w:rsidRDefault="00A75C23" w:rsidP="00A75C23">
      <w:pPr>
        <w:tabs>
          <w:tab w:val="left" w:pos="180"/>
        </w:tabs>
        <w:spacing w:after="120" w:line="360" w:lineRule="auto"/>
        <w:jc w:val="both"/>
        <w:rPr>
          <w:rFonts w:ascii="Times New Roman" w:eastAsia="Calibri" w:hAnsi="Times New Roman" w:cs="Courier New"/>
          <w:sz w:val="28"/>
          <w:szCs w:val="28"/>
          <w:lang w:val="uk-UA" w:eastAsia="ru-RU"/>
        </w:rPr>
      </w:pPr>
      <w:r w:rsidRPr="00A75C23">
        <w:rPr>
          <w:rFonts w:ascii="Times New Roman" w:eastAsia="Calibri" w:hAnsi="Times New Roman" w:cs="Courier New"/>
          <w:sz w:val="28"/>
          <w:szCs w:val="28"/>
          <w:lang w:val="uk-UA" w:eastAsia="ru-RU"/>
        </w:rPr>
        <w:t xml:space="preserve"> Інформаційно-просвітницький Оргуський центр бере участь у виконанні завдань Мінекоенерго щодо впровадження вимог Оргуської конвенції, сприяє організації інформаційно-тренінгових та просвітницьких заходів  для державних службовців, посадових осіб органів місцевого самоврядування, представників громадськості та ЗМІ. Оргуський центр:</w:t>
      </w:r>
    </w:p>
    <w:p w:rsidR="00A75C23" w:rsidRPr="00A75C23" w:rsidRDefault="00A75C23" w:rsidP="00A75C23">
      <w:pPr>
        <w:tabs>
          <w:tab w:val="left" w:pos="0"/>
        </w:tabs>
        <w:spacing w:after="120" w:line="360" w:lineRule="auto"/>
        <w:ind w:firstLine="539"/>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lastRenderedPageBreak/>
        <w:t xml:space="preserve">- організаційно забезпечує проведення засідань Громадської ради Мінекоенерго, науково-експертних рад і робочих груп Мінекоенерго ; громадські слухання, конференції, семінари та круглі столи з питань природоохоронної діяльності, розроблення нормативно-правових актів, планів, програм, громадського оцінки екологічної політики та громадського контролю у галузі охорони довкілля та екологічної безпеки;   </w:t>
      </w:r>
    </w:p>
    <w:p w:rsidR="00A75C23" w:rsidRPr="00A75C23" w:rsidRDefault="00A75C23" w:rsidP="00A75C23">
      <w:pPr>
        <w:tabs>
          <w:tab w:val="left" w:pos="0"/>
        </w:tabs>
        <w:spacing w:after="120" w:line="360" w:lineRule="auto"/>
        <w:ind w:firstLine="539"/>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t>- співпрацює з громадськими організаціями екологічного спрямування з усіх областей України, які складають потужне експертне середовище у природоохоронній, законодавчій та освітній сферах;</w:t>
      </w:r>
    </w:p>
    <w:p w:rsidR="00A75C23" w:rsidRPr="00A75C23" w:rsidRDefault="00A75C23" w:rsidP="00A75C23">
      <w:pPr>
        <w:tabs>
          <w:tab w:val="left" w:pos="0"/>
          <w:tab w:val="left" w:pos="180"/>
        </w:tabs>
        <w:spacing w:after="120" w:line="360" w:lineRule="auto"/>
        <w:ind w:firstLine="567"/>
        <w:jc w:val="both"/>
        <w:rPr>
          <w:rFonts w:ascii="Times New Roman" w:eastAsia="Calibri" w:hAnsi="Times New Roman" w:cs="Courier New"/>
          <w:sz w:val="28"/>
          <w:szCs w:val="28"/>
          <w:lang w:val="uk-UA" w:eastAsia="ru-RU"/>
        </w:rPr>
      </w:pPr>
      <w:r w:rsidRPr="00A75C23">
        <w:rPr>
          <w:rFonts w:ascii="Times New Roman" w:eastAsia="Calibri" w:hAnsi="Times New Roman" w:cs="Courier New"/>
          <w:sz w:val="28"/>
          <w:szCs w:val="28"/>
          <w:lang w:val="uk-UA" w:eastAsia="ru-RU"/>
        </w:rPr>
        <w:t xml:space="preserve">- співпрацює з Командою підтримки реформ Мінекоенерго у реалізації завдань, пов’язаних з імплементацією 38 Директив  ЄС згідно з Угодою про Асоціацію; </w:t>
      </w:r>
    </w:p>
    <w:p w:rsidR="00A75C23" w:rsidRPr="00A75C23" w:rsidRDefault="00A75C23" w:rsidP="00A75C23">
      <w:pPr>
        <w:tabs>
          <w:tab w:val="left" w:pos="0"/>
        </w:tabs>
        <w:spacing w:after="120" w:line="360" w:lineRule="auto"/>
        <w:ind w:firstLine="720"/>
        <w:jc w:val="both"/>
        <w:rPr>
          <w:rFonts w:ascii="Times New Roman" w:eastAsia="Calibri" w:hAnsi="Times New Roman" w:cs="Courier New"/>
          <w:sz w:val="28"/>
          <w:szCs w:val="28"/>
          <w:lang w:val="uk-UA" w:eastAsia="ru-RU"/>
        </w:rPr>
      </w:pPr>
      <w:r w:rsidRPr="00A75C23">
        <w:rPr>
          <w:rFonts w:ascii="Times New Roman" w:eastAsia="Calibri" w:hAnsi="Times New Roman" w:cs="Courier New"/>
          <w:sz w:val="28"/>
          <w:szCs w:val="28"/>
          <w:lang w:val="uk-UA" w:eastAsia="ru-RU"/>
        </w:rPr>
        <w:t xml:space="preserve">- надає інформаційно-методичну допомогу громадськості, працівникам установ та організацій, що належать до сфери охорони довкілля, Департаментів екології та природних ресурсів ОДА;  </w:t>
      </w:r>
    </w:p>
    <w:p w:rsidR="00A75C23" w:rsidRPr="00A75C23" w:rsidRDefault="00A75C23" w:rsidP="00A75C23">
      <w:pPr>
        <w:spacing w:after="120" w:line="360" w:lineRule="auto"/>
        <w:ind w:firstLine="567"/>
        <w:jc w:val="both"/>
        <w:rPr>
          <w:rFonts w:ascii="Times New Roman" w:eastAsia="Calibri" w:hAnsi="Times New Roman" w:cs="Times New Roman"/>
          <w:sz w:val="28"/>
          <w:szCs w:val="28"/>
          <w:lang w:val="uk-UA" w:eastAsia="ru-RU"/>
        </w:rPr>
      </w:pPr>
      <w:r w:rsidRPr="00A75C23">
        <w:rPr>
          <w:rFonts w:ascii="Times New Roman" w:eastAsia="Calibri" w:hAnsi="Times New Roman" w:cs="Courier New"/>
          <w:sz w:val="28"/>
          <w:szCs w:val="28"/>
          <w:lang w:val="uk-UA" w:eastAsia="ru-RU"/>
        </w:rPr>
        <w:t>- провадить еколого-просвітницьку діяльність для популяризації  сталого розвитку, охорони довкілля та екологічної безпеки;</w:t>
      </w:r>
    </w:p>
    <w:p w:rsidR="00A75C23" w:rsidRPr="00A75C23" w:rsidRDefault="00A75C23" w:rsidP="00A75C23">
      <w:pPr>
        <w:tabs>
          <w:tab w:val="left" w:pos="0"/>
        </w:tabs>
        <w:spacing w:after="120" w:line="276" w:lineRule="auto"/>
        <w:ind w:firstLine="540"/>
        <w:jc w:val="both"/>
        <w:rPr>
          <w:rFonts w:ascii="Times New Roman" w:eastAsia="Calibri" w:hAnsi="Times New Roman" w:cs="Times New Roman"/>
          <w:b/>
          <w:bCs/>
          <w:i/>
          <w:sz w:val="32"/>
          <w:szCs w:val="32"/>
          <w:lang w:val="uk-UA" w:eastAsia="ru-RU"/>
        </w:rPr>
      </w:pPr>
    </w:p>
    <w:p w:rsidR="00A75C23" w:rsidRPr="00A75C23" w:rsidRDefault="00A75C23" w:rsidP="00A75C23">
      <w:pPr>
        <w:tabs>
          <w:tab w:val="left" w:pos="0"/>
        </w:tabs>
        <w:spacing w:after="120" w:line="276" w:lineRule="auto"/>
        <w:ind w:firstLine="540"/>
        <w:jc w:val="center"/>
        <w:rPr>
          <w:rFonts w:ascii="Times New Roman" w:eastAsia="Calibri" w:hAnsi="Times New Roman" w:cs="Courier New"/>
          <w:sz w:val="28"/>
          <w:szCs w:val="28"/>
          <w:lang w:val="uk-UA" w:eastAsia="ru-RU"/>
        </w:rPr>
      </w:pPr>
      <w:r w:rsidRPr="00A75C23">
        <w:rPr>
          <w:rFonts w:ascii="Times New Roman" w:eastAsia="Calibri" w:hAnsi="Times New Roman" w:cs="Times New Roman"/>
          <w:b/>
          <w:bCs/>
          <w:i/>
          <w:sz w:val="32"/>
          <w:szCs w:val="32"/>
          <w:lang w:val="uk-UA" w:eastAsia="ru-RU"/>
        </w:rPr>
        <w:t>Навчально-науковий інститут екології та економіки природокористування</w:t>
      </w:r>
    </w:p>
    <w:p w:rsidR="00A75C23" w:rsidRPr="00A75C23" w:rsidRDefault="00A75C23" w:rsidP="00A75C23">
      <w:pPr>
        <w:shd w:val="clear" w:color="auto" w:fill="FBFBFB"/>
        <w:spacing w:line="360" w:lineRule="auto"/>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b/>
          <w:bCs/>
          <w:i/>
          <w:sz w:val="28"/>
          <w:szCs w:val="28"/>
          <w:lang w:val="uk-UA" w:eastAsia="ru-RU"/>
        </w:rPr>
        <w:t>Основні напрями діяльності ННІ</w:t>
      </w:r>
      <w:r w:rsidRPr="00A75C23">
        <w:rPr>
          <w:rFonts w:ascii="Times New Roman" w:eastAsia="Calibri" w:hAnsi="Times New Roman" w:cs="Times New Roman"/>
          <w:b/>
          <w:bCs/>
          <w:i/>
          <w:sz w:val="28"/>
          <w:szCs w:val="28"/>
          <w:lang w:eastAsia="ru-RU"/>
        </w:rPr>
        <w:t> </w:t>
      </w:r>
      <w:r w:rsidRPr="00A75C23">
        <w:rPr>
          <w:rFonts w:ascii="Times New Roman" w:eastAsia="Calibri" w:hAnsi="Times New Roman" w:cs="Times New Roman"/>
          <w:b/>
          <w:bCs/>
          <w:i/>
          <w:sz w:val="28"/>
          <w:szCs w:val="28"/>
          <w:lang w:val="uk-UA" w:eastAsia="ru-RU"/>
        </w:rPr>
        <w:t>економіки та екології природокористування</w:t>
      </w:r>
      <w:r w:rsidRPr="00A75C23">
        <w:rPr>
          <w:rFonts w:ascii="Times New Roman" w:eastAsia="Calibri" w:hAnsi="Times New Roman" w:cs="Times New Roman"/>
          <w:bCs/>
          <w:sz w:val="28"/>
          <w:szCs w:val="28"/>
          <w:lang w:val="uk-UA" w:eastAsia="ru-RU"/>
        </w:rPr>
        <w:t>:</w:t>
      </w:r>
    </w:p>
    <w:p w:rsidR="00A75C23" w:rsidRPr="00A75C23" w:rsidRDefault="00A75C23" w:rsidP="00A75C23">
      <w:pPr>
        <w:shd w:val="clear" w:color="auto" w:fill="FBFBFB"/>
        <w:spacing w:after="0" w:line="360" w:lineRule="auto"/>
        <w:ind w:firstLine="540"/>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b/>
          <w:bCs/>
          <w:sz w:val="28"/>
          <w:szCs w:val="28"/>
          <w:lang w:val="uk-UA" w:eastAsia="ru-RU"/>
        </w:rPr>
        <w:t>-</w:t>
      </w:r>
      <w:r w:rsidRPr="00A75C23">
        <w:rPr>
          <w:rFonts w:ascii="Times New Roman" w:eastAsia="Calibri" w:hAnsi="Times New Roman" w:cs="Times New Roman"/>
          <w:sz w:val="28"/>
          <w:szCs w:val="28"/>
          <w:lang w:val="uk-UA" w:eastAsia="ru-RU"/>
        </w:rPr>
        <w:t xml:space="preserve">Формування та реалізація державної екологічної політики у сфері земле- та природокористування; </w:t>
      </w:r>
    </w:p>
    <w:p w:rsidR="00A75C23" w:rsidRPr="00A75C23" w:rsidRDefault="00A75C23" w:rsidP="00A75C23">
      <w:pPr>
        <w:shd w:val="clear" w:color="auto" w:fill="FBFBFB"/>
        <w:spacing w:after="0" w:line="360" w:lineRule="auto"/>
        <w:ind w:firstLine="540"/>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t xml:space="preserve">- Формування наукових засад створення інтегрованої системи управління земле- та природокористуванням; </w:t>
      </w:r>
    </w:p>
    <w:p w:rsidR="00A75C23" w:rsidRPr="00A75C23" w:rsidRDefault="00A75C23" w:rsidP="00A75C23">
      <w:pPr>
        <w:shd w:val="clear" w:color="auto" w:fill="FBFBFB"/>
        <w:spacing w:after="0" w:line="360" w:lineRule="auto"/>
        <w:ind w:firstLine="540"/>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t xml:space="preserve">- Розробка механізмів та інструментів державного адміністрування у сфері земле- та природокористування; </w:t>
      </w:r>
    </w:p>
    <w:p w:rsidR="00A75C23" w:rsidRPr="00A75C23" w:rsidRDefault="00A75C23" w:rsidP="00A75C23">
      <w:pPr>
        <w:shd w:val="clear" w:color="auto" w:fill="FBFBFB"/>
        <w:spacing w:after="0" w:line="360" w:lineRule="auto"/>
        <w:ind w:firstLine="540"/>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lastRenderedPageBreak/>
        <w:t xml:space="preserve">- Адаптація європейських підходів до формування екомережі України як базової основи природоохоронного землекористування; </w:t>
      </w:r>
    </w:p>
    <w:p w:rsidR="00A75C23" w:rsidRPr="00A75C23" w:rsidRDefault="00A75C23" w:rsidP="00A75C23">
      <w:pPr>
        <w:shd w:val="clear" w:color="auto" w:fill="FBFBFB"/>
        <w:spacing w:after="0" w:line="360" w:lineRule="auto"/>
        <w:ind w:firstLine="540"/>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t xml:space="preserve">- Розроблення економічних механізмів та інструментів адміністрування земле- та природокористування в контексті сталого розвитку територій; </w:t>
      </w:r>
    </w:p>
    <w:p w:rsidR="00A75C23" w:rsidRPr="00A75C23" w:rsidRDefault="00A75C23" w:rsidP="00A75C23">
      <w:pPr>
        <w:shd w:val="clear" w:color="auto" w:fill="FBFBFB"/>
        <w:spacing w:after="0" w:line="360" w:lineRule="auto"/>
        <w:ind w:firstLine="540"/>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t>- Розроблення методичних підходів до економічної і екологічної оцінки природних ресурсів та територій природно-заповідного фонду;</w:t>
      </w:r>
    </w:p>
    <w:p w:rsidR="00A75C23" w:rsidRPr="00A75C23" w:rsidRDefault="00A75C23" w:rsidP="00A75C23">
      <w:pPr>
        <w:shd w:val="clear" w:color="auto" w:fill="FBFBFB"/>
        <w:spacing w:after="0" w:line="360" w:lineRule="auto"/>
        <w:ind w:firstLine="540"/>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t>- Розробка напрямів та механізмів рентного регулювання використання  земельних та інших природних ресурсів в умовах ринкових земельних та екологічних відносин;</w:t>
      </w:r>
    </w:p>
    <w:p w:rsidR="00A75C23" w:rsidRPr="00A75C23" w:rsidRDefault="00A75C23" w:rsidP="00A75C23">
      <w:pPr>
        <w:shd w:val="clear" w:color="auto" w:fill="FBFBFB"/>
        <w:spacing w:after="0" w:line="360" w:lineRule="auto"/>
        <w:ind w:firstLine="540"/>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t>- Інвестиційно-інноваційний розвиток рекреаційного землекористування у сфері природокористування та рекреаційної діяльності;</w:t>
      </w:r>
    </w:p>
    <w:p w:rsidR="00A75C23" w:rsidRPr="00A75C23" w:rsidRDefault="00A75C23" w:rsidP="00A75C23">
      <w:pPr>
        <w:shd w:val="clear" w:color="auto" w:fill="FBFBFB"/>
        <w:spacing w:after="0" w:line="360" w:lineRule="auto"/>
        <w:ind w:firstLine="540"/>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t>- Розробка інституціонального забезпечення земле- та природокористування відповідно до вимог Європейського Союзу та міжнародних стандартів;</w:t>
      </w:r>
    </w:p>
    <w:p w:rsidR="00A75C23" w:rsidRPr="00A75C23" w:rsidRDefault="00A75C23" w:rsidP="00A75C23">
      <w:pPr>
        <w:shd w:val="clear" w:color="auto" w:fill="FBFBFB"/>
        <w:spacing w:after="0" w:line="360" w:lineRule="auto"/>
        <w:ind w:firstLine="540"/>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t>- Розроблення концептуальних засад збалансованого розвитку сільськогосподарського та природоохоронного землекористування сільських територій.</w:t>
      </w:r>
    </w:p>
    <w:p w:rsidR="00A75C23" w:rsidRPr="00A75C23" w:rsidRDefault="00A75C23" w:rsidP="00A75C23">
      <w:pPr>
        <w:shd w:val="clear" w:color="auto" w:fill="FBFBFB"/>
        <w:spacing w:after="0" w:line="360" w:lineRule="auto"/>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bCs/>
          <w:sz w:val="28"/>
          <w:szCs w:val="28"/>
          <w:lang w:val="uk-UA" w:eastAsia="ru-RU"/>
        </w:rPr>
        <w:t>До складу інституту входять</w:t>
      </w:r>
      <w:r w:rsidRPr="00A75C23">
        <w:rPr>
          <w:rFonts w:ascii="Times New Roman" w:eastAsia="Calibri" w:hAnsi="Times New Roman" w:cs="Times New Roman"/>
          <w:b/>
          <w:bCs/>
          <w:sz w:val="28"/>
          <w:szCs w:val="28"/>
          <w:lang w:val="uk-UA" w:eastAsia="ru-RU"/>
        </w:rPr>
        <w:t>:</w:t>
      </w:r>
    </w:p>
    <w:p w:rsidR="00A75C23" w:rsidRPr="00B017E5" w:rsidRDefault="00A75C23" w:rsidP="00A75C23">
      <w:pPr>
        <w:shd w:val="clear" w:color="auto" w:fill="FBFBFB"/>
        <w:spacing w:after="0" w:line="360" w:lineRule="auto"/>
        <w:ind w:firstLine="540"/>
        <w:jc w:val="both"/>
        <w:rPr>
          <w:rFonts w:ascii="Times New Roman" w:eastAsia="Calibri" w:hAnsi="Times New Roman" w:cs="Times New Roman"/>
          <w:i/>
          <w:sz w:val="28"/>
          <w:szCs w:val="28"/>
          <w:lang w:val="uk-UA" w:eastAsia="ru-RU"/>
        </w:rPr>
      </w:pPr>
      <w:r w:rsidRPr="00B017E5">
        <w:rPr>
          <w:rFonts w:ascii="Times New Roman" w:eastAsia="Calibri" w:hAnsi="Times New Roman" w:cs="Times New Roman"/>
          <w:i/>
          <w:sz w:val="28"/>
          <w:szCs w:val="28"/>
          <w:lang w:val="uk-UA" w:eastAsia="ru-RU"/>
        </w:rPr>
        <w:t>1. Кафедра екології та економіки землекористування;</w:t>
      </w:r>
    </w:p>
    <w:p w:rsidR="00A75C23" w:rsidRPr="00B017E5" w:rsidRDefault="00A75C23" w:rsidP="00A75C23">
      <w:pPr>
        <w:shd w:val="clear" w:color="auto" w:fill="FBFBFB"/>
        <w:spacing w:after="0" w:line="360" w:lineRule="auto"/>
        <w:ind w:firstLine="540"/>
        <w:jc w:val="both"/>
        <w:rPr>
          <w:rFonts w:ascii="Times New Roman" w:eastAsia="Calibri" w:hAnsi="Times New Roman" w:cs="Times New Roman"/>
          <w:i/>
          <w:sz w:val="28"/>
          <w:szCs w:val="28"/>
          <w:lang w:val="uk-UA" w:eastAsia="ru-RU"/>
        </w:rPr>
      </w:pPr>
      <w:r w:rsidRPr="00B017E5">
        <w:rPr>
          <w:rFonts w:ascii="Times New Roman" w:eastAsia="Calibri" w:hAnsi="Times New Roman" w:cs="Times New Roman"/>
          <w:i/>
          <w:sz w:val="28"/>
          <w:szCs w:val="28"/>
          <w:lang w:val="uk-UA" w:eastAsia="ru-RU"/>
        </w:rPr>
        <w:t>2. Кафедра заповідної справи та рекреаційної діяльності;</w:t>
      </w:r>
    </w:p>
    <w:p w:rsidR="00A75C23" w:rsidRPr="00B017E5" w:rsidRDefault="00A75C23" w:rsidP="00A75C23">
      <w:pPr>
        <w:spacing w:after="200" w:line="360" w:lineRule="auto"/>
        <w:ind w:firstLine="540"/>
        <w:rPr>
          <w:rFonts w:ascii="Times New Roman" w:eastAsia="Times New Roman" w:hAnsi="Times New Roman" w:cs="Times New Roman"/>
          <w:i/>
          <w:sz w:val="24"/>
          <w:szCs w:val="24"/>
          <w:lang w:eastAsia="ru-RU"/>
        </w:rPr>
      </w:pPr>
      <w:r w:rsidRPr="00B017E5">
        <w:rPr>
          <w:rFonts w:ascii="Times New Roman" w:eastAsia="Times New Roman" w:hAnsi="Times New Roman" w:cs="Times New Roman"/>
          <w:i/>
          <w:sz w:val="28"/>
          <w:szCs w:val="28"/>
          <w:lang w:val="uk-UA" w:eastAsia="ru-RU"/>
        </w:rPr>
        <w:t>3. Кафедра водних ресурсів</w:t>
      </w:r>
      <w:r w:rsidRPr="00B017E5">
        <w:rPr>
          <w:rFonts w:ascii="Times New Roman" w:eastAsia="Times New Roman" w:hAnsi="Times New Roman" w:cs="Times New Roman"/>
          <w:i/>
          <w:sz w:val="28"/>
          <w:szCs w:val="28"/>
          <w:lang w:eastAsia="ru-RU"/>
        </w:rPr>
        <w:t xml:space="preserve"> </w:t>
      </w:r>
    </w:p>
    <w:p w:rsidR="00A75C23" w:rsidRPr="00A75C23" w:rsidRDefault="00A75C23" w:rsidP="00A75C23">
      <w:pPr>
        <w:shd w:val="clear" w:color="auto" w:fill="FBFBFB"/>
        <w:spacing w:after="0" w:line="360" w:lineRule="auto"/>
        <w:ind w:firstLine="540"/>
        <w:jc w:val="both"/>
        <w:rPr>
          <w:rFonts w:ascii="Times New Roman" w:eastAsia="Calibri" w:hAnsi="Times New Roman" w:cs="Times New Roman"/>
          <w:color w:val="FF0000"/>
          <w:sz w:val="28"/>
          <w:szCs w:val="28"/>
          <w:lang w:eastAsia="ru-RU"/>
        </w:rPr>
      </w:pPr>
    </w:p>
    <w:p w:rsidR="00A75C23" w:rsidRPr="00A75C23" w:rsidRDefault="00A75C23" w:rsidP="00A75C23">
      <w:pPr>
        <w:spacing w:after="0" w:line="360" w:lineRule="auto"/>
        <w:rPr>
          <w:rFonts w:ascii="Times New Roman" w:eastAsia="Calibri" w:hAnsi="Times New Roman" w:cs="Times New Roman"/>
          <w:bCs/>
          <w:i/>
          <w:sz w:val="28"/>
          <w:szCs w:val="28"/>
          <w:lang w:val="uk-UA" w:eastAsia="ru-RU"/>
        </w:rPr>
      </w:pPr>
      <w:r w:rsidRPr="00A75C23">
        <w:rPr>
          <w:rFonts w:ascii="Times New Roman" w:eastAsia="Calibri" w:hAnsi="Times New Roman" w:cs="Times New Roman"/>
          <w:b/>
          <w:bCs/>
          <w:i/>
          <w:sz w:val="28"/>
          <w:szCs w:val="28"/>
          <w:lang w:val="uk-UA" w:eastAsia="ru-RU"/>
        </w:rPr>
        <w:t>Науково- методичні розробки</w:t>
      </w:r>
      <w:r w:rsidRPr="00A75C23">
        <w:rPr>
          <w:rFonts w:ascii="Times New Roman" w:eastAsia="Calibri" w:hAnsi="Times New Roman" w:cs="Times New Roman"/>
          <w:bCs/>
          <w:i/>
          <w:sz w:val="28"/>
          <w:szCs w:val="28"/>
          <w:lang w:val="uk-UA" w:eastAsia="ru-RU"/>
        </w:rPr>
        <w:t>:</w:t>
      </w:r>
    </w:p>
    <w:p w:rsidR="00A75C23" w:rsidRPr="00A75C23" w:rsidRDefault="00A75C23" w:rsidP="00A75C23">
      <w:pPr>
        <w:spacing w:after="0" w:line="360" w:lineRule="auto"/>
        <w:jc w:val="both"/>
        <w:rPr>
          <w:rFonts w:ascii="Times New Roman" w:eastAsia="Calibri" w:hAnsi="Times New Roman" w:cs="Times New Roman"/>
          <w:sz w:val="24"/>
          <w:szCs w:val="24"/>
          <w:lang w:val="uk-UA" w:eastAsia="ru-RU"/>
        </w:rPr>
      </w:pPr>
      <w:r w:rsidRPr="00A75C23">
        <w:rPr>
          <w:rFonts w:ascii="Times New Roman" w:eastAsia="Calibri" w:hAnsi="Times New Roman" w:cs="Times New Roman"/>
          <w:sz w:val="28"/>
          <w:szCs w:val="28"/>
          <w:lang w:val="uk-UA" w:eastAsia="ru-RU"/>
        </w:rPr>
        <w:t>Методика економічної оцінки природно-заповідних територій;</w:t>
      </w:r>
    </w:p>
    <w:p w:rsidR="00A75C23" w:rsidRPr="00A75C23" w:rsidRDefault="00A75C23" w:rsidP="00A75C23">
      <w:pPr>
        <w:spacing w:after="0" w:line="360" w:lineRule="auto"/>
        <w:jc w:val="both"/>
        <w:rPr>
          <w:rFonts w:ascii="Times New Roman" w:eastAsia="Calibri" w:hAnsi="Times New Roman" w:cs="Times New Roman"/>
          <w:sz w:val="24"/>
          <w:szCs w:val="24"/>
          <w:lang w:val="uk-UA" w:eastAsia="ru-RU"/>
        </w:rPr>
      </w:pPr>
      <w:r w:rsidRPr="00A75C23">
        <w:rPr>
          <w:rFonts w:ascii="Times New Roman" w:eastAsia="Calibri" w:hAnsi="Times New Roman" w:cs="Times New Roman"/>
          <w:sz w:val="28"/>
          <w:szCs w:val="28"/>
          <w:lang w:val="uk-UA" w:eastAsia="ru-RU"/>
        </w:rPr>
        <w:t xml:space="preserve"> Проекти організації території національних природних парків ;</w:t>
      </w:r>
    </w:p>
    <w:p w:rsidR="00A75C23" w:rsidRPr="00A75C23" w:rsidRDefault="00A75C23" w:rsidP="00A75C23">
      <w:pPr>
        <w:spacing w:after="0" w:line="360" w:lineRule="auto"/>
        <w:jc w:val="both"/>
        <w:rPr>
          <w:rFonts w:ascii="Times New Roman" w:eastAsia="Calibri" w:hAnsi="Times New Roman" w:cs="Times New Roman"/>
          <w:sz w:val="24"/>
          <w:szCs w:val="24"/>
          <w:lang w:val="uk-UA" w:eastAsia="ru-RU"/>
        </w:rPr>
      </w:pPr>
      <w:r w:rsidRPr="00A75C23">
        <w:rPr>
          <w:rFonts w:ascii="Times New Roman" w:eastAsia="Calibri" w:hAnsi="Times New Roman" w:cs="Times New Roman"/>
          <w:sz w:val="28"/>
          <w:szCs w:val="28"/>
          <w:lang w:val="uk-UA" w:eastAsia="ru-RU"/>
        </w:rPr>
        <w:t xml:space="preserve"> Методичні рекомендації оцінки екологічної безпеки життєдіяльності міського населення;</w:t>
      </w:r>
    </w:p>
    <w:p w:rsidR="00A75C23" w:rsidRPr="00A75C23" w:rsidRDefault="00A75C23" w:rsidP="00A75C23">
      <w:pPr>
        <w:spacing w:after="0" w:line="360" w:lineRule="auto"/>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t xml:space="preserve"> Методичні рекомендації щодо підготовки проекту землеустрою з організації та встановлення (</w:t>
      </w:r>
      <w:r w:rsidRPr="00A75C23">
        <w:rPr>
          <w:rFonts w:ascii="Times New Roman" w:eastAsia="Calibri" w:hAnsi="Times New Roman" w:cs="Times New Roman"/>
          <w:i/>
          <w:iCs/>
          <w:sz w:val="28"/>
          <w:szCs w:val="28"/>
          <w:lang w:val="uk-UA" w:eastAsia="ru-RU"/>
        </w:rPr>
        <w:t>відновлення</w:t>
      </w:r>
      <w:r w:rsidRPr="00A75C23">
        <w:rPr>
          <w:rFonts w:ascii="Times New Roman" w:eastAsia="Calibri" w:hAnsi="Times New Roman" w:cs="Times New Roman"/>
          <w:sz w:val="28"/>
          <w:szCs w:val="28"/>
          <w:lang w:val="uk-UA" w:eastAsia="ru-RU"/>
        </w:rPr>
        <w:t>) меж земель території Карпатського національного природного парку;</w:t>
      </w:r>
    </w:p>
    <w:p w:rsidR="00A75C23" w:rsidRPr="00A75C23" w:rsidRDefault="00A75C23" w:rsidP="00A75C23">
      <w:pPr>
        <w:spacing w:after="0" w:line="360" w:lineRule="auto"/>
        <w:jc w:val="both"/>
        <w:rPr>
          <w:rFonts w:ascii="Times New Roman" w:eastAsia="Calibri" w:hAnsi="Times New Roman" w:cs="Times New Roman"/>
          <w:sz w:val="24"/>
          <w:szCs w:val="24"/>
          <w:lang w:val="uk-UA" w:eastAsia="ru-RU"/>
        </w:rPr>
      </w:pPr>
      <w:r w:rsidRPr="00A75C23">
        <w:rPr>
          <w:rFonts w:ascii="Times New Roman" w:eastAsia="Calibri" w:hAnsi="Times New Roman" w:cs="Times New Roman"/>
          <w:sz w:val="28"/>
          <w:szCs w:val="28"/>
          <w:lang w:val="uk-UA" w:eastAsia="ru-RU"/>
        </w:rPr>
        <w:t xml:space="preserve"> Склад, структура та зміст «Програми </w:t>
      </w:r>
      <w:r w:rsidRPr="00A75C23">
        <w:rPr>
          <w:rFonts w:ascii="Times New Roman" w:eastAsia="Calibri" w:hAnsi="Times New Roman" w:cs="Times New Roman"/>
          <w:sz w:val="28"/>
          <w:szCs w:val="28"/>
          <w:shd w:val="clear" w:color="auto" w:fill="FFFFFF"/>
          <w:lang w:val="uk-UA" w:eastAsia="ru-RU"/>
        </w:rPr>
        <w:t>використання і охорони земель та інших природних ресурсів на територіях об’єднаних територіальних громад;</w:t>
      </w:r>
    </w:p>
    <w:p w:rsidR="00A75C23" w:rsidRPr="00A75C23" w:rsidRDefault="00A75C23" w:rsidP="00A75C23">
      <w:pPr>
        <w:spacing w:after="0" w:line="360" w:lineRule="auto"/>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lastRenderedPageBreak/>
        <w:t xml:space="preserve"> Експерементальні розробки оцінки впливу на довкілля (ОВД) лісогосподарського землекористування;</w:t>
      </w:r>
    </w:p>
    <w:p w:rsidR="00A75C23" w:rsidRPr="00A75C23" w:rsidRDefault="00A75C23" w:rsidP="00A75C23">
      <w:pPr>
        <w:spacing w:after="0" w:line="360" w:lineRule="auto"/>
        <w:jc w:val="both"/>
        <w:rPr>
          <w:rFonts w:ascii="Times New Roman" w:eastAsia="Calibri" w:hAnsi="Times New Roman" w:cs="Times New Roman"/>
          <w:sz w:val="28"/>
          <w:szCs w:val="28"/>
          <w:lang w:val="uk-UA"/>
        </w:rPr>
      </w:pPr>
      <w:r w:rsidRPr="00A75C23">
        <w:rPr>
          <w:rFonts w:ascii="Times New Roman" w:eastAsia="Calibri" w:hAnsi="Times New Roman" w:cs="Times New Roman"/>
          <w:sz w:val="28"/>
          <w:szCs w:val="28"/>
          <w:lang w:val="uk-UA"/>
        </w:rPr>
        <w:t>Концептуальна модель економіко–правового змісту власності на землю в Україні у контексті сутності права постійного користування земельними ділянками</w:t>
      </w:r>
      <w:r w:rsidRPr="00A75C23">
        <w:rPr>
          <w:rFonts w:ascii="Times New Roman" w:eastAsia="Calibri" w:hAnsi="Times New Roman" w:cs="Times New Roman"/>
          <w:b/>
          <w:sz w:val="28"/>
          <w:szCs w:val="28"/>
          <w:lang w:val="uk-UA"/>
        </w:rPr>
        <w:t xml:space="preserve"> </w:t>
      </w:r>
      <w:r w:rsidRPr="00A75C23">
        <w:rPr>
          <w:rFonts w:ascii="Times New Roman" w:eastAsia="Calibri" w:hAnsi="Times New Roman" w:cs="Times New Roman"/>
          <w:sz w:val="28"/>
          <w:szCs w:val="28"/>
          <w:lang w:val="uk-UA"/>
        </w:rPr>
        <w:t xml:space="preserve"> № 84129 від 04.01.2019 р.;</w:t>
      </w:r>
    </w:p>
    <w:p w:rsidR="00A75C23" w:rsidRPr="00A75C23" w:rsidRDefault="00A75C23" w:rsidP="00A75C23">
      <w:pPr>
        <w:spacing w:after="0" w:line="360" w:lineRule="auto"/>
        <w:jc w:val="both"/>
        <w:rPr>
          <w:rFonts w:ascii="Times New Roman" w:eastAsia="Calibri" w:hAnsi="Times New Roman" w:cs="Times New Roman"/>
          <w:sz w:val="24"/>
          <w:szCs w:val="24"/>
          <w:lang w:val="uk-UA" w:eastAsia="ru-RU"/>
        </w:rPr>
      </w:pPr>
      <w:r w:rsidRPr="00A75C23">
        <w:rPr>
          <w:rFonts w:ascii="Times New Roman" w:eastAsia="Calibri" w:hAnsi="Times New Roman" w:cs="Times New Roman"/>
          <w:sz w:val="28"/>
          <w:szCs w:val="28"/>
          <w:lang w:val="uk-UA"/>
        </w:rPr>
        <w:t>Методологічні підходи оцінки балансової вартості науково-дослідницького землекористування сформованого на засадах права постійного користування землею  № 84128 від 04.01.2019 р</w:t>
      </w:r>
      <w:r w:rsidRPr="00A75C23">
        <w:rPr>
          <w:rFonts w:ascii="Times New Roman" w:eastAsia="Calibri" w:hAnsi="Times New Roman" w:cs="Times New Roman"/>
          <w:sz w:val="28"/>
          <w:szCs w:val="28"/>
          <w:lang w:val="uk-UA" w:eastAsia="ru-RU"/>
        </w:rPr>
        <w:t>.</w:t>
      </w:r>
    </w:p>
    <w:p w:rsidR="00A75C23" w:rsidRPr="00A75C23" w:rsidRDefault="00A75C23" w:rsidP="00A75C23">
      <w:pPr>
        <w:spacing w:after="0" w:line="360" w:lineRule="auto"/>
        <w:ind w:left="1416" w:firstLine="708"/>
        <w:rPr>
          <w:rFonts w:ascii="Times New Roman" w:eastAsia="Calibri" w:hAnsi="Times New Roman" w:cs="Times New Roman"/>
          <w:b/>
          <w:sz w:val="28"/>
          <w:szCs w:val="28"/>
          <w:lang w:val="uk-UA" w:eastAsia="uk-UA"/>
        </w:rPr>
      </w:pPr>
    </w:p>
    <w:p w:rsidR="00A75C23" w:rsidRPr="00A75C23" w:rsidRDefault="00A75C23" w:rsidP="00A75C23">
      <w:pPr>
        <w:spacing w:line="360" w:lineRule="auto"/>
        <w:ind w:left="708" w:firstLine="708"/>
        <w:rPr>
          <w:rFonts w:ascii="Times New Roman" w:eastAsia="Calibri" w:hAnsi="Times New Roman" w:cs="Times New Roman"/>
          <w:b/>
          <w:sz w:val="24"/>
          <w:szCs w:val="24"/>
          <w:lang w:val="uk-UA"/>
        </w:rPr>
      </w:pPr>
      <w:r w:rsidRPr="00A75C23">
        <w:rPr>
          <w:rFonts w:ascii="Times New Roman" w:eastAsia="Calibri" w:hAnsi="Times New Roman" w:cs="Times New Roman"/>
          <w:b/>
          <w:sz w:val="28"/>
          <w:szCs w:val="28"/>
          <w:lang w:val="uk-UA" w:eastAsia="ru-RU"/>
        </w:rPr>
        <w:t>Галузевий навчальний центр з питань охорони праці</w:t>
      </w:r>
    </w:p>
    <w:p w:rsidR="00A75C23" w:rsidRPr="00A75C23" w:rsidRDefault="00A75C23" w:rsidP="00A75C23">
      <w:pPr>
        <w:spacing w:after="0" w:line="360" w:lineRule="auto"/>
        <w:jc w:val="both"/>
        <w:rPr>
          <w:rFonts w:ascii="Times New Roman" w:eastAsia="Times New Roman" w:hAnsi="Times New Roman" w:cs="Times New Roman"/>
          <w:sz w:val="24"/>
          <w:szCs w:val="24"/>
          <w:lang w:val="uk-UA" w:eastAsia="ru-RU"/>
        </w:rPr>
      </w:pPr>
      <w:r w:rsidRPr="00A75C23">
        <w:rPr>
          <w:rFonts w:ascii="Times New Roman" w:eastAsia="Times New Roman" w:hAnsi="Times New Roman" w:cs="Times New Roman"/>
          <w:sz w:val="24"/>
          <w:szCs w:val="24"/>
          <w:lang w:val="uk-UA" w:eastAsia="ru-RU"/>
        </w:rPr>
        <w:t xml:space="preserve"> </w:t>
      </w:r>
      <w:r w:rsidRPr="00A75C23">
        <w:rPr>
          <w:rFonts w:ascii="Times New Roman" w:eastAsia="Times New Roman" w:hAnsi="Times New Roman" w:cs="Times New Roman"/>
          <w:color w:val="000000"/>
          <w:sz w:val="28"/>
          <w:szCs w:val="28"/>
          <w:lang w:val="uk-UA" w:eastAsia="ru-RU"/>
        </w:rPr>
        <w:t>Метою діяльності Центру є проведення освітніх, навчальних, навчально-методичних, науково-дослідних та експертних</w:t>
      </w:r>
      <w:r w:rsidRPr="00A75C23">
        <w:rPr>
          <w:rFonts w:ascii="Times New Roman" w:eastAsia="Times New Roman" w:hAnsi="Times New Roman" w:cs="Times New Roman"/>
          <w:color w:val="000000"/>
          <w:sz w:val="28"/>
          <w:szCs w:val="28"/>
          <w:lang w:eastAsia="ru-RU"/>
        </w:rPr>
        <w:t> </w:t>
      </w:r>
      <w:r w:rsidRPr="00A75C23">
        <w:rPr>
          <w:rFonts w:ascii="Times New Roman" w:eastAsia="Times New Roman" w:hAnsi="Times New Roman" w:cs="Times New Roman"/>
          <w:color w:val="000000"/>
          <w:sz w:val="28"/>
          <w:szCs w:val="28"/>
          <w:lang w:val="uk-UA" w:eastAsia="ru-RU"/>
        </w:rPr>
        <w:t xml:space="preserve"> робіт, підготовка висококваліфікованих фахівців з питань охорони праці, охорони</w:t>
      </w:r>
      <w:r w:rsidRPr="00A75C23">
        <w:rPr>
          <w:rFonts w:ascii="Times New Roman" w:eastAsia="Times New Roman" w:hAnsi="Times New Roman" w:cs="Times New Roman"/>
          <w:color w:val="000000"/>
          <w:sz w:val="28"/>
          <w:szCs w:val="28"/>
          <w:lang w:eastAsia="ru-RU"/>
        </w:rPr>
        <w:t> </w:t>
      </w:r>
      <w:r w:rsidRPr="00A75C23">
        <w:rPr>
          <w:rFonts w:ascii="Times New Roman" w:eastAsia="Times New Roman" w:hAnsi="Times New Roman" w:cs="Times New Roman"/>
          <w:color w:val="000000"/>
          <w:sz w:val="28"/>
          <w:szCs w:val="28"/>
          <w:lang w:val="uk-UA" w:eastAsia="ru-RU"/>
        </w:rPr>
        <w:t>довкілля, раціонального використання природних ресурсів, екологічної безпеки та поводження з відходами</w:t>
      </w:r>
      <w:r w:rsidRPr="00A75C23">
        <w:rPr>
          <w:rFonts w:ascii="Times New Roman" w:eastAsia="Times New Roman" w:hAnsi="Times New Roman" w:cs="Times New Roman"/>
          <w:color w:val="000000"/>
          <w:sz w:val="28"/>
          <w:szCs w:val="28"/>
          <w:lang w:eastAsia="ru-RU"/>
        </w:rPr>
        <w:t> </w:t>
      </w:r>
      <w:r w:rsidRPr="00A75C23">
        <w:rPr>
          <w:rFonts w:ascii="Times New Roman" w:eastAsia="Times New Roman" w:hAnsi="Times New Roman" w:cs="Times New Roman"/>
          <w:color w:val="000000"/>
          <w:sz w:val="28"/>
          <w:szCs w:val="28"/>
          <w:lang w:val="uk-UA" w:eastAsia="ru-RU"/>
        </w:rPr>
        <w:t>згідно з державним замовленням і договірними зобов’язаннями. Основними завданнями Центру є</w:t>
      </w:r>
      <w:r w:rsidRPr="00A75C23">
        <w:rPr>
          <w:rFonts w:ascii="Times New Roman" w:eastAsia="Times New Roman" w:hAnsi="Times New Roman" w:cs="Times New Roman"/>
          <w:color w:val="000000"/>
          <w:sz w:val="28"/>
          <w:szCs w:val="28"/>
          <w:lang w:eastAsia="ru-RU"/>
        </w:rPr>
        <w:t> </w:t>
      </w:r>
      <w:r w:rsidRPr="00A75C23">
        <w:rPr>
          <w:rFonts w:ascii="Times New Roman" w:eastAsia="Times New Roman" w:hAnsi="Times New Roman" w:cs="Times New Roman"/>
          <w:color w:val="000000"/>
          <w:sz w:val="28"/>
          <w:szCs w:val="28"/>
          <w:lang w:val="uk-UA" w:eastAsia="ru-RU"/>
        </w:rPr>
        <w:t>участь у здійсненні освітньої діяльності, яка забезпечує підготовку та перепідготовку фахівців</w:t>
      </w:r>
      <w:r w:rsidRPr="00A75C23">
        <w:rPr>
          <w:rFonts w:ascii="Times New Roman" w:eastAsia="Times New Roman" w:hAnsi="Times New Roman" w:cs="Times New Roman"/>
          <w:color w:val="000000"/>
          <w:sz w:val="28"/>
          <w:szCs w:val="28"/>
          <w:lang w:eastAsia="ru-RU"/>
        </w:rPr>
        <w:t> </w:t>
      </w:r>
      <w:r w:rsidRPr="00A75C23">
        <w:rPr>
          <w:rFonts w:ascii="Times New Roman" w:eastAsia="Times New Roman" w:hAnsi="Times New Roman" w:cs="Times New Roman"/>
          <w:color w:val="000000"/>
          <w:sz w:val="28"/>
          <w:szCs w:val="28"/>
          <w:lang w:val="uk-UA" w:eastAsia="ru-RU"/>
        </w:rPr>
        <w:t>відповідних освітньо-кваліфікаційних рівнів, підвищення їх кваліфікації, спеціалізацію та відповідає стандартам вищої освіти, здійснення наукової, науково</w:t>
      </w:r>
      <w:r w:rsidRPr="00A75C23">
        <w:rPr>
          <w:rFonts w:ascii="Times New Roman" w:eastAsia="Times New Roman" w:hAnsi="Times New Roman" w:cs="Times New Roman"/>
          <w:color w:val="000000"/>
          <w:sz w:val="28"/>
          <w:szCs w:val="28"/>
          <w:lang w:eastAsia="ru-RU"/>
        </w:rPr>
        <w:t> </w:t>
      </w:r>
      <w:r w:rsidRPr="00A75C23">
        <w:rPr>
          <w:rFonts w:ascii="Times New Roman" w:eastAsia="Times New Roman" w:hAnsi="Times New Roman" w:cs="Times New Roman"/>
          <w:color w:val="000000"/>
          <w:sz w:val="28"/>
          <w:szCs w:val="28"/>
          <w:lang w:val="uk-UA" w:eastAsia="ru-RU"/>
        </w:rPr>
        <w:t>-</w:t>
      </w:r>
      <w:r w:rsidRPr="00A75C23">
        <w:rPr>
          <w:rFonts w:ascii="Times New Roman" w:eastAsia="Times New Roman" w:hAnsi="Times New Roman" w:cs="Times New Roman"/>
          <w:color w:val="000000"/>
          <w:sz w:val="28"/>
          <w:szCs w:val="28"/>
          <w:lang w:eastAsia="ru-RU"/>
        </w:rPr>
        <w:t> </w:t>
      </w:r>
      <w:r w:rsidRPr="00A75C23">
        <w:rPr>
          <w:rFonts w:ascii="Times New Roman" w:eastAsia="Times New Roman" w:hAnsi="Times New Roman" w:cs="Times New Roman"/>
          <w:color w:val="000000"/>
          <w:sz w:val="28"/>
          <w:szCs w:val="28"/>
          <w:lang w:val="uk-UA" w:eastAsia="ru-RU"/>
        </w:rPr>
        <w:t>дослідної діяльності з питань охорони праці, охорони довкілля, раціонального використання природних ресурсів та забезпечення екологічної безпеки і поводження з відходами.</w:t>
      </w:r>
    </w:p>
    <w:p w:rsidR="00A75C23" w:rsidRPr="00A75C23" w:rsidRDefault="00A75C23" w:rsidP="00A75C23">
      <w:pPr>
        <w:spacing w:before="120" w:after="0" w:line="360" w:lineRule="auto"/>
        <w:ind w:firstLine="709"/>
        <w:jc w:val="both"/>
        <w:rPr>
          <w:rFonts w:ascii="Times New Roman" w:eastAsia="Times New Roman" w:hAnsi="Times New Roman" w:cs="Times New Roman"/>
          <w:i/>
          <w:sz w:val="28"/>
          <w:szCs w:val="28"/>
          <w:lang w:val="uk-UA" w:eastAsia="ru-RU"/>
        </w:rPr>
      </w:pPr>
      <w:r w:rsidRPr="00A75C23">
        <w:rPr>
          <w:rFonts w:ascii="Times New Roman" w:eastAsia="Times New Roman" w:hAnsi="Times New Roman" w:cs="Times New Roman"/>
          <w:i/>
          <w:sz w:val="28"/>
          <w:szCs w:val="28"/>
          <w:lang w:eastAsia="ru-RU"/>
        </w:rPr>
        <w:t> </w:t>
      </w:r>
      <w:r w:rsidRPr="00A75C23">
        <w:rPr>
          <w:rFonts w:ascii="Times New Roman" w:eastAsia="Times New Roman" w:hAnsi="Times New Roman" w:cs="Times New Roman"/>
          <w:i/>
          <w:sz w:val="28"/>
          <w:szCs w:val="28"/>
          <w:lang w:val="uk-UA" w:eastAsia="ru-RU"/>
        </w:rPr>
        <w:t>Кафедра промислової безпеки та охорони праці</w:t>
      </w:r>
    </w:p>
    <w:p w:rsidR="00A75C23" w:rsidRPr="00A75C23" w:rsidRDefault="00A75C23" w:rsidP="00A75C23">
      <w:pPr>
        <w:tabs>
          <w:tab w:val="left" w:pos="1115"/>
        </w:tabs>
        <w:spacing w:after="0" w:line="360" w:lineRule="auto"/>
        <w:ind w:right="283" w:firstLine="709"/>
        <w:jc w:val="both"/>
        <w:rPr>
          <w:rFonts w:ascii="Times New Roman" w:eastAsia="Times New Roman" w:hAnsi="Times New Roman" w:cs="Times New Roman"/>
          <w:sz w:val="24"/>
          <w:szCs w:val="24"/>
          <w:lang w:val="uk-UA" w:eastAsia="ru-RU"/>
        </w:rPr>
      </w:pPr>
      <w:r w:rsidRPr="00A75C23">
        <w:rPr>
          <w:rFonts w:ascii="Times New Roman" w:eastAsia="Times New Roman" w:hAnsi="Times New Roman" w:cs="Times New Roman"/>
          <w:color w:val="000000"/>
          <w:sz w:val="28"/>
          <w:szCs w:val="28"/>
          <w:lang w:val="uk-UA" w:eastAsia="ru-RU"/>
        </w:rPr>
        <w:t>Основними</w:t>
      </w:r>
      <w:r w:rsidRPr="00A75C23">
        <w:rPr>
          <w:rFonts w:ascii="Times New Roman" w:eastAsia="Times New Roman" w:hAnsi="Times New Roman" w:cs="Times New Roman"/>
          <w:color w:val="000000"/>
          <w:sz w:val="28"/>
          <w:szCs w:val="28"/>
          <w:lang w:eastAsia="ru-RU"/>
        </w:rPr>
        <w:t> </w:t>
      </w:r>
      <w:r w:rsidRPr="00A75C23">
        <w:rPr>
          <w:rFonts w:ascii="Times New Roman" w:eastAsia="Times New Roman" w:hAnsi="Times New Roman" w:cs="Times New Roman"/>
          <w:color w:val="000000"/>
          <w:sz w:val="28"/>
          <w:szCs w:val="28"/>
          <w:lang w:val="uk-UA" w:eastAsia="ru-RU"/>
        </w:rPr>
        <w:t>напрямами діяльності кафедри є</w:t>
      </w:r>
      <w:r w:rsidRPr="00A75C23">
        <w:rPr>
          <w:rFonts w:ascii="Times New Roman" w:eastAsia="Times New Roman" w:hAnsi="Times New Roman" w:cs="Times New Roman"/>
          <w:color w:val="000000"/>
          <w:sz w:val="28"/>
          <w:szCs w:val="28"/>
          <w:lang w:eastAsia="ru-RU"/>
        </w:rPr>
        <w:t> </w:t>
      </w:r>
      <w:r w:rsidRPr="00A75C23">
        <w:rPr>
          <w:rFonts w:ascii="Times New Roman" w:eastAsia="Times New Roman" w:hAnsi="Times New Roman" w:cs="Times New Roman"/>
          <w:color w:val="000000"/>
          <w:sz w:val="28"/>
          <w:szCs w:val="28"/>
          <w:lang w:val="uk-UA" w:eastAsia="ru-RU"/>
        </w:rPr>
        <w:t>здійснення навчальної, навчально-методичної та науково-дослідницької (науково-конструкторської) роботи для забезпечення підготовки та підвищення кваліфікації фахівців у сфері охорони праці</w:t>
      </w:r>
      <w:r w:rsidRPr="00A75C23">
        <w:rPr>
          <w:rFonts w:ascii="Times New Roman" w:eastAsia="Times New Roman" w:hAnsi="Times New Roman" w:cs="Times New Roman"/>
          <w:color w:val="000000"/>
          <w:sz w:val="28"/>
          <w:szCs w:val="28"/>
          <w:lang w:eastAsia="ru-RU"/>
        </w:rPr>
        <w:t> </w:t>
      </w:r>
      <w:r w:rsidRPr="00A75C23">
        <w:rPr>
          <w:rFonts w:ascii="Times New Roman" w:eastAsia="Times New Roman" w:hAnsi="Times New Roman" w:cs="Times New Roman"/>
          <w:color w:val="000000"/>
          <w:sz w:val="28"/>
          <w:szCs w:val="28"/>
          <w:lang w:val="uk-UA" w:eastAsia="ru-RU"/>
        </w:rPr>
        <w:t>та захисту довкілля, комплексної утилізації відходів виробничих підприємств.</w:t>
      </w:r>
    </w:p>
    <w:p w:rsidR="00A75C23" w:rsidRPr="00A75C23" w:rsidRDefault="00A75C23" w:rsidP="00A75C23">
      <w:pPr>
        <w:spacing w:line="360" w:lineRule="auto"/>
        <w:ind w:right="426" w:firstLine="708"/>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t xml:space="preserve">Кафедра веде співпрацю  з комітетом Національної безпеки та оборони України. </w:t>
      </w:r>
      <w:r w:rsidRPr="00A75C23">
        <w:rPr>
          <w:rFonts w:ascii="Times New Roman" w:eastAsia="Calibri" w:hAnsi="Times New Roman" w:cs="Times New Roman"/>
          <w:sz w:val="28"/>
          <w:szCs w:val="28"/>
          <w:lang w:val="uk-UA"/>
        </w:rPr>
        <w:t xml:space="preserve">Кафедра співпрацює з Польською соціальною Академією  </w:t>
      </w:r>
      <w:r w:rsidRPr="00A75C23">
        <w:rPr>
          <w:rFonts w:ascii="Times New Roman" w:eastAsia="Calibri" w:hAnsi="Times New Roman" w:cs="Times New Roman"/>
          <w:sz w:val="28"/>
          <w:szCs w:val="28"/>
          <w:lang w:val="uk-UA"/>
        </w:rPr>
        <w:lastRenderedPageBreak/>
        <w:t>Наук  щодо підвищення кваліфікації для працівників, залучених до національної безпеки.</w:t>
      </w:r>
    </w:p>
    <w:p w:rsidR="00DC4CAA" w:rsidRDefault="00DC4CAA" w:rsidP="00A75C23">
      <w:pPr>
        <w:shd w:val="clear" w:color="auto" w:fill="FFFFFF"/>
        <w:spacing w:after="0" w:line="240" w:lineRule="auto"/>
        <w:jc w:val="both"/>
        <w:rPr>
          <w:rFonts w:ascii="Times New Roman" w:eastAsia="Calibri" w:hAnsi="Times New Roman" w:cs="Times New Roman"/>
          <w:b/>
          <w:sz w:val="28"/>
          <w:szCs w:val="28"/>
          <w:lang w:val="uk-UA" w:eastAsia="ru-RU"/>
        </w:rPr>
      </w:pPr>
    </w:p>
    <w:p w:rsidR="00DC4CAA" w:rsidRDefault="00DC4CAA" w:rsidP="00A75C23">
      <w:pPr>
        <w:shd w:val="clear" w:color="auto" w:fill="FFFFFF"/>
        <w:spacing w:after="0" w:line="240" w:lineRule="auto"/>
        <w:jc w:val="both"/>
        <w:rPr>
          <w:rFonts w:ascii="Times New Roman" w:eastAsia="Calibri" w:hAnsi="Times New Roman" w:cs="Times New Roman"/>
          <w:b/>
          <w:sz w:val="28"/>
          <w:szCs w:val="28"/>
          <w:lang w:val="uk-UA" w:eastAsia="ru-RU"/>
        </w:rPr>
      </w:pPr>
    </w:p>
    <w:p w:rsidR="00A75C23" w:rsidRPr="00A75C23" w:rsidRDefault="00A75C23" w:rsidP="00A75C23">
      <w:pPr>
        <w:shd w:val="clear" w:color="auto" w:fill="FFFFFF"/>
        <w:spacing w:after="0" w:line="240" w:lineRule="auto"/>
        <w:jc w:val="both"/>
        <w:rPr>
          <w:rFonts w:ascii="Times New Roman" w:eastAsia="Calibri" w:hAnsi="Times New Roman" w:cs="Times New Roman"/>
          <w:b/>
          <w:sz w:val="28"/>
          <w:szCs w:val="28"/>
          <w:lang w:val="uk-UA" w:eastAsia="ru-RU"/>
        </w:rPr>
      </w:pPr>
      <w:r w:rsidRPr="00A75C23">
        <w:rPr>
          <w:rFonts w:ascii="Times New Roman" w:eastAsia="Calibri" w:hAnsi="Times New Roman" w:cs="Times New Roman"/>
          <w:b/>
          <w:sz w:val="28"/>
          <w:szCs w:val="28"/>
          <w:lang w:val="uk-UA" w:eastAsia="ru-RU"/>
        </w:rPr>
        <w:t xml:space="preserve">Міжгалузевий координаційний центр з екологічної освіти для сталого розвитку. </w:t>
      </w:r>
    </w:p>
    <w:p w:rsidR="00A75C23" w:rsidRPr="00A75C23" w:rsidRDefault="00A75C23" w:rsidP="00A75C23">
      <w:pPr>
        <w:spacing w:after="0" w:line="360" w:lineRule="auto"/>
        <w:ind w:firstLine="708"/>
        <w:jc w:val="both"/>
        <w:rPr>
          <w:rFonts w:ascii="Times New Roman" w:eastAsia="Times New Roman" w:hAnsi="Times New Roman" w:cs="Times New Roman"/>
          <w:sz w:val="28"/>
          <w:szCs w:val="28"/>
          <w:lang w:val="uk-UA" w:eastAsia="ru-RU"/>
        </w:rPr>
      </w:pPr>
      <w:r w:rsidRPr="00A75C23">
        <w:rPr>
          <w:rFonts w:ascii="Times New Roman" w:eastAsia="Calibri" w:hAnsi="Times New Roman" w:cs="Times New Roman"/>
          <w:sz w:val="28"/>
          <w:szCs w:val="28"/>
          <w:lang w:val="uk-UA" w:eastAsia="ru-RU"/>
        </w:rPr>
        <w:t>Напрямки діяльності:</w:t>
      </w:r>
      <w:r w:rsidRPr="00A75C23">
        <w:rPr>
          <w:rFonts w:ascii="Verdana" w:eastAsia="Times New Roman" w:hAnsi="Verdana" w:cs="Times New Roman"/>
          <w:color w:val="575757"/>
          <w:sz w:val="20"/>
          <w:szCs w:val="20"/>
          <w:lang w:val="uk-UA" w:eastAsia="ru-RU"/>
        </w:rPr>
        <w:t xml:space="preserve"> </w:t>
      </w:r>
      <w:r w:rsidRPr="00A75C23">
        <w:rPr>
          <w:rFonts w:ascii="Times New Roman" w:eastAsia="Times New Roman" w:hAnsi="Times New Roman" w:cs="Times New Roman"/>
          <w:sz w:val="28"/>
          <w:szCs w:val="28"/>
          <w:lang w:val="uk-UA" w:eastAsia="ru-RU"/>
        </w:rPr>
        <w:t>Аналіз міжнародного досвіду реалізації екополітики та політики збалансованого розвитку, а також розробки планів дій з охорони довкілля та стратегій збалансованого розвитку.</w:t>
      </w:r>
    </w:p>
    <w:p w:rsidR="00A75C23" w:rsidRPr="00A75C23" w:rsidRDefault="00A75C23" w:rsidP="00A75C23">
      <w:pPr>
        <w:spacing w:after="0" w:line="360" w:lineRule="auto"/>
        <w:jc w:val="both"/>
        <w:rPr>
          <w:rFonts w:ascii="Times New Roman" w:eastAsia="Times New Roman" w:hAnsi="Times New Roman" w:cs="Times New Roman"/>
          <w:sz w:val="28"/>
          <w:szCs w:val="28"/>
          <w:lang w:val="uk-UA" w:eastAsia="ru-RU"/>
        </w:rPr>
      </w:pPr>
      <w:r w:rsidRPr="00A75C23">
        <w:rPr>
          <w:rFonts w:ascii="Times New Roman" w:eastAsia="Times New Roman" w:hAnsi="Times New Roman" w:cs="Times New Roman"/>
          <w:sz w:val="28"/>
          <w:szCs w:val="28"/>
          <w:lang w:val="uk-UA" w:eastAsia="ru-RU"/>
        </w:rPr>
        <w:t>Проведення системного аналізу науково-методологічного забезпечення освіти для збалансованого розвитку: міжнародний та вітчизняний досвід; розроблення концептуальної моделі взаємозв'язків екологічної освіти та освіти для збалансованого розвитку.</w:t>
      </w:r>
    </w:p>
    <w:p w:rsidR="00A75C23" w:rsidRPr="00A75C23" w:rsidRDefault="00A75C23" w:rsidP="00A75C23">
      <w:pPr>
        <w:tabs>
          <w:tab w:val="left" w:pos="8505"/>
        </w:tabs>
        <w:spacing w:after="0" w:line="360" w:lineRule="auto"/>
        <w:ind w:firstLine="902"/>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t xml:space="preserve"> має у своєму складі:</w:t>
      </w:r>
    </w:p>
    <w:p w:rsidR="00A75C23" w:rsidRPr="00A75C23" w:rsidRDefault="00A75C23" w:rsidP="00A75C23">
      <w:pPr>
        <w:tabs>
          <w:tab w:val="left" w:pos="8505"/>
        </w:tabs>
        <w:spacing w:after="0" w:line="360" w:lineRule="auto"/>
        <w:ind w:firstLine="902"/>
        <w:jc w:val="both"/>
        <w:rPr>
          <w:rFonts w:ascii="Times New Roman" w:eastAsia="Calibri" w:hAnsi="Times New Roman" w:cs="Times New Roman"/>
          <w:i/>
          <w:sz w:val="28"/>
          <w:szCs w:val="28"/>
          <w:lang w:val="uk-UA" w:eastAsia="ru-RU"/>
        </w:rPr>
      </w:pPr>
      <w:r w:rsidRPr="00A75C23">
        <w:rPr>
          <w:rFonts w:ascii="Times New Roman" w:eastAsia="Calibri" w:hAnsi="Times New Roman" w:cs="Times New Roman"/>
          <w:i/>
          <w:sz w:val="28"/>
          <w:szCs w:val="28"/>
          <w:lang w:val="uk-UA" w:eastAsia="ru-RU"/>
        </w:rPr>
        <w:t xml:space="preserve"> кафедру методології освіти для сталого розвитку, </w:t>
      </w:r>
    </w:p>
    <w:p w:rsidR="00A75C23" w:rsidRPr="00A75C23" w:rsidRDefault="00A75C23" w:rsidP="00A75C23">
      <w:pPr>
        <w:tabs>
          <w:tab w:val="left" w:pos="8505"/>
        </w:tabs>
        <w:spacing w:after="0" w:line="360" w:lineRule="auto"/>
        <w:ind w:firstLine="902"/>
        <w:jc w:val="both"/>
        <w:rPr>
          <w:rFonts w:ascii="Times New Roman" w:eastAsia="Calibri" w:hAnsi="Times New Roman" w:cs="Times New Roman"/>
          <w:i/>
          <w:sz w:val="28"/>
          <w:szCs w:val="28"/>
          <w:lang w:val="uk-UA" w:eastAsia="ru-RU"/>
        </w:rPr>
      </w:pPr>
      <w:r w:rsidRPr="00A75C23">
        <w:rPr>
          <w:rFonts w:ascii="Times New Roman" w:eastAsia="Calibri" w:hAnsi="Times New Roman" w:cs="Times New Roman"/>
          <w:i/>
          <w:sz w:val="28"/>
          <w:szCs w:val="28"/>
          <w:lang w:val="uk-UA" w:eastAsia="ru-RU"/>
        </w:rPr>
        <w:t xml:space="preserve">кафедру публічного управління для сталого розвитку та екологічного менеджменту, </w:t>
      </w:r>
    </w:p>
    <w:p w:rsidR="00A75C23" w:rsidRPr="00A75C23" w:rsidRDefault="00A75C23" w:rsidP="00A75C23">
      <w:pPr>
        <w:tabs>
          <w:tab w:val="left" w:pos="8505"/>
        </w:tabs>
        <w:spacing w:after="0" w:line="360" w:lineRule="auto"/>
        <w:ind w:firstLine="902"/>
        <w:jc w:val="both"/>
        <w:rPr>
          <w:rFonts w:ascii="Times New Roman" w:eastAsia="Calibri" w:hAnsi="Times New Roman" w:cs="Times New Roman"/>
          <w:i/>
          <w:sz w:val="28"/>
          <w:szCs w:val="28"/>
          <w:lang w:val="uk-UA" w:eastAsia="ru-RU"/>
        </w:rPr>
      </w:pPr>
      <w:r w:rsidRPr="00A75C23">
        <w:rPr>
          <w:rFonts w:ascii="Times New Roman" w:eastAsia="Calibri" w:hAnsi="Times New Roman" w:cs="Times New Roman"/>
          <w:i/>
          <w:sz w:val="28"/>
          <w:szCs w:val="28"/>
          <w:lang w:val="uk-UA" w:eastAsia="ru-RU"/>
        </w:rPr>
        <w:t>кафедру зеленої економіки.</w:t>
      </w:r>
    </w:p>
    <w:p w:rsidR="00ED40F7" w:rsidRDefault="00ED40F7" w:rsidP="00A75C23">
      <w:pPr>
        <w:spacing w:after="0" w:line="360" w:lineRule="auto"/>
        <w:ind w:left="1416" w:firstLine="708"/>
        <w:rPr>
          <w:rFonts w:ascii="Times New Roman" w:eastAsia="Calibri" w:hAnsi="Times New Roman" w:cs="Times New Roman"/>
          <w:b/>
          <w:sz w:val="28"/>
          <w:szCs w:val="28"/>
          <w:lang w:val="uk-UA" w:eastAsia="uk-UA"/>
        </w:rPr>
      </w:pPr>
    </w:p>
    <w:p w:rsidR="00A75C23" w:rsidRPr="00A75C23" w:rsidRDefault="00A75C23" w:rsidP="00A75C23">
      <w:pPr>
        <w:spacing w:after="0" w:line="360" w:lineRule="auto"/>
        <w:ind w:left="1416" w:firstLine="708"/>
        <w:rPr>
          <w:rFonts w:ascii="Times New Roman" w:eastAsia="Calibri" w:hAnsi="Times New Roman" w:cs="Times New Roman"/>
          <w:b/>
          <w:i/>
          <w:sz w:val="28"/>
          <w:szCs w:val="28"/>
          <w:lang w:val="uk-UA" w:eastAsia="uk-UA"/>
        </w:rPr>
      </w:pPr>
      <w:r w:rsidRPr="00A75C23">
        <w:rPr>
          <w:rFonts w:ascii="Times New Roman" w:eastAsia="Calibri" w:hAnsi="Times New Roman" w:cs="Times New Roman"/>
          <w:b/>
          <w:sz w:val="28"/>
          <w:szCs w:val="28"/>
          <w:lang w:val="uk-UA" w:eastAsia="uk-UA"/>
        </w:rPr>
        <w:t>Центр  науково-екологічної інформації</w:t>
      </w:r>
      <w:r w:rsidRPr="00A75C23">
        <w:rPr>
          <w:rFonts w:ascii="Times New Roman" w:eastAsia="Calibri" w:hAnsi="Times New Roman" w:cs="Times New Roman"/>
          <w:b/>
          <w:i/>
          <w:sz w:val="28"/>
          <w:szCs w:val="28"/>
          <w:lang w:val="uk-UA" w:eastAsia="uk-UA"/>
        </w:rPr>
        <w:t xml:space="preserve"> </w:t>
      </w:r>
    </w:p>
    <w:p w:rsidR="00A75C23" w:rsidRPr="00A75C23" w:rsidRDefault="00A75C23" w:rsidP="00A75C23">
      <w:pPr>
        <w:spacing w:after="0" w:line="360" w:lineRule="auto"/>
        <w:ind w:firstLine="709"/>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t>Діяльність Центру спрямована на поширення інформації щодо актуальних проблем екології, підвищення рівня освіти в галузі охорони довкілля державних службовців, керівників промислових підприємств, студентства, представників громадських екологічних організацій та широких кіл громадськості, формування в суспільстві екологічно орієнтованого світогляду, розуміння катастрофічних наслідків антропогенного навантаження на довкілля. Здійснюється за напрямками: науково-інформаційна діяльність</w:t>
      </w:r>
      <w:r w:rsidR="00B017E5">
        <w:rPr>
          <w:rFonts w:ascii="Times New Roman" w:eastAsia="Calibri" w:hAnsi="Times New Roman" w:cs="Times New Roman"/>
          <w:sz w:val="28"/>
          <w:szCs w:val="28"/>
          <w:lang w:val="uk-UA" w:eastAsia="ru-RU"/>
        </w:rPr>
        <w:t xml:space="preserve"> (організація виставок, конференцій, семінарів)</w:t>
      </w:r>
      <w:r w:rsidRPr="00A75C23">
        <w:rPr>
          <w:rFonts w:ascii="Times New Roman" w:eastAsia="Calibri" w:hAnsi="Times New Roman" w:cs="Times New Roman"/>
          <w:sz w:val="28"/>
          <w:szCs w:val="28"/>
          <w:lang w:val="uk-UA" w:eastAsia="ru-RU"/>
        </w:rPr>
        <w:t xml:space="preserve">, </w:t>
      </w:r>
      <w:r w:rsidR="00B017E5">
        <w:rPr>
          <w:rFonts w:ascii="Times New Roman" w:eastAsia="Calibri" w:hAnsi="Times New Roman" w:cs="Times New Roman"/>
          <w:sz w:val="28"/>
          <w:szCs w:val="28"/>
          <w:lang w:val="uk-UA" w:eastAsia="ru-RU"/>
        </w:rPr>
        <w:t>науково-</w:t>
      </w:r>
      <w:r w:rsidRPr="00A75C23">
        <w:rPr>
          <w:rFonts w:ascii="Times New Roman" w:eastAsia="Calibri" w:hAnsi="Times New Roman" w:cs="Times New Roman"/>
          <w:sz w:val="28"/>
          <w:szCs w:val="28"/>
          <w:lang w:val="uk-UA" w:eastAsia="ru-RU"/>
        </w:rPr>
        <w:t>видавнича діяльність та науково-просвітницька діяльність.</w:t>
      </w:r>
      <w:r w:rsidR="00B017E5">
        <w:rPr>
          <w:rFonts w:ascii="Times New Roman" w:eastAsia="Calibri" w:hAnsi="Times New Roman" w:cs="Times New Roman"/>
          <w:sz w:val="28"/>
          <w:szCs w:val="28"/>
          <w:lang w:val="uk-UA" w:eastAsia="ru-RU"/>
        </w:rPr>
        <w:t xml:space="preserve"> Центр супр</w:t>
      </w:r>
      <w:r w:rsidR="00852059">
        <w:rPr>
          <w:rFonts w:ascii="Times New Roman" w:eastAsia="Calibri" w:hAnsi="Times New Roman" w:cs="Times New Roman"/>
          <w:sz w:val="28"/>
          <w:szCs w:val="28"/>
          <w:lang w:val="uk-UA" w:eastAsia="ru-RU"/>
        </w:rPr>
        <w:t>о</w:t>
      </w:r>
      <w:r w:rsidR="00B017E5">
        <w:rPr>
          <w:rFonts w:ascii="Times New Roman" w:eastAsia="Calibri" w:hAnsi="Times New Roman" w:cs="Times New Roman"/>
          <w:sz w:val="28"/>
          <w:szCs w:val="28"/>
          <w:lang w:val="uk-UA" w:eastAsia="ru-RU"/>
        </w:rPr>
        <w:t>воджує функціонування сайту Академії.</w:t>
      </w:r>
    </w:p>
    <w:p w:rsidR="00B017E5" w:rsidRDefault="00A75C23" w:rsidP="00A75C23">
      <w:pPr>
        <w:spacing w:line="360" w:lineRule="auto"/>
        <w:ind w:right="426"/>
        <w:rPr>
          <w:rFonts w:ascii="Times New Roman" w:eastAsia="Calibri" w:hAnsi="Times New Roman" w:cs="Times New Roman"/>
          <w:sz w:val="28"/>
          <w:szCs w:val="28"/>
          <w:lang w:val="uk-UA"/>
        </w:rPr>
      </w:pPr>
      <w:r w:rsidRPr="00A75C23">
        <w:rPr>
          <w:rFonts w:ascii="Times New Roman" w:eastAsia="Calibri" w:hAnsi="Times New Roman" w:cs="Times New Roman"/>
          <w:sz w:val="28"/>
          <w:szCs w:val="28"/>
          <w:lang w:val="uk-UA"/>
        </w:rPr>
        <w:t xml:space="preserve">  </w:t>
      </w:r>
      <w:r w:rsidRPr="00A75C23">
        <w:rPr>
          <w:rFonts w:ascii="Times New Roman" w:eastAsia="Calibri" w:hAnsi="Times New Roman" w:cs="Times New Roman"/>
          <w:sz w:val="28"/>
          <w:szCs w:val="28"/>
          <w:lang w:val="uk-UA"/>
        </w:rPr>
        <w:tab/>
      </w:r>
      <w:r w:rsidRPr="00A75C23">
        <w:rPr>
          <w:rFonts w:ascii="Times New Roman" w:eastAsia="Calibri" w:hAnsi="Times New Roman" w:cs="Times New Roman"/>
          <w:sz w:val="28"/>
          <w:szCs w:val="28"/>
          <w:lang w:val="uk-UA"/>
        </w:rPr>
        <w:tab/>
      </w:r>
    </w:p>
    <w:p w:rsidR="00852059" w:rsidRDefault="00852059" w:rsidP="00ED40F7">
      <w:pPr>
        <w:spacing w:line="360" w:lineRule="auto"/>
        <w:ind w:left="708" w:right="426" w:firstLine="708"/>
        <w:rPr>
          <w:rFonts w:ascii="Times New Roman" w:eastAsia="Calibri" w:hAnsi="Times New Roman" w:cs="Times New Roman"/>
          <w:b/>
          <w:sz w:val="28"/>
          <w:szCs w:val="28"/>
          <w:lang w:val="uk-UA"/>
        </w:rPr>
      </w:pPr>
    </w:p>
    <w:p w:rsidR="00852059" w:rsidRDefault="00852059" w:rsidP="00ED40F7">
      <w:pPr>
        <w:spacing w:line="360" w:lineRule="auto"/>
        <w:ind w:left="708" w:right="426" w:firstLine="708"/>
        <w:rPr>
          <w:rFonts w:ascii="Times New Roman" w:eastAsia="Calibri" w:hAnsi="Times New Roman" w:cs="Times New Roman"/>
          <w:b/>
          <w:sz w:val="28"/>
          <w:szCs w:val="28"/>
          <w:lang w:val="uk-UA"/>
        </w:rPr>
      </w:pPr>
    </w:p>
    <w:p w:rsidR="00852059" w:rsidRDefault="00852059" w:rsidP="00ED40F7">
      <w:pPr>
        <w:spacing w:line="360" w:lineRule="auto"/>
        <w:ind w:left="708" w:right="426" w:firstLine="708"/>
        <w:rPr>
          <w:rFonts w:ascii="Times New Roman" w:eastAsia="Calibri" w:hAnsi="Times New Roman" w:cs="Times New Roman"/>
          <w:b/>
          <w:sz w:val="28"/>
          <w:szCs w:val="28"/>
          <w:lang w:val="uk-UA"/>
        </w:rPr>
      </w:pPr>
    </w:p>
    <w:p w:rsidR="00A75C23" w:rsidRPr="00A75C23" w:rsidRDefault="00A75C23" w:rsidP="00ED40F7">
      <w:pPr>
        <w:spacing w:line="360" w:lineRule="auto"/>
        <w:ind w:left="708" w:right="426" w:firstLine="708"/>
        <w:rPr>
          <w:rFonts w:ascii="Times New Roman" w:eastAsia="Calibri" w:hAnsi="Times New Roman" w:cs="Times New Roman"/>
          <w:b/>
          <w:sz w:val="28"/>
          <w:szCs w:val="28"/>
          <w:lang w:val="uk-UA"/>
        </w:rPr>
      </w:pPr>
      <w:r w:rsidRPr="00A75C23">
        <w:rPr>
          <w:rFonts w:ascii="Times New Roman" w:eastAsia="Calibri" w:hAnsi="Times New Roman" w:cs="Times New Roman"/>
          <w:b/>
          <w:sz w:val="28"/>
          <w:szCs w:val="28"/>
          <w:lang w:val="uk-UA"/>
        </w:rPr>
        <w:t>Науково-дослідна лабораторія прикладної екології</w:t>
      </w:r>
    </w:p>
    <w:p w:rsidR="00A75C23" w:rsidRPr="00A75C23" w:rsidRDefault="00A75C23" w:rsidP="00A75C23">
      <w:pPr>
        <w:spacing w:after="0" w:line="360" w:lineRule="auto"/>
        <w:ind w:firstLine="708"/>
        <w:jc w:val="both"/>
        <w:rPr>
          <w:rFonts w:ascii="Times New Roman" w:eastAsia="Times New Roman" w:hAnsi="Times New Roman" w:cs="Times New Roman"/>
          <w:sz w:val="24"/>
          <w:szCs w:val="24"/>
          <w:lang w:val="uk-UA" w:eastAsia="ru-RU"/>
        </w:rPr>
      </w:pPr>
      <w:r w:rsidRPr="00A75C23">
        <w:rPr>
          <w:rFonts w:ascii="Times New Roman" w:eastAsia="Times New Roman" w:hAnsi="Times New Roman" w:cs="Times New Roman"/>
          <w:color w:val="000000"/>
          <w:sz w:val="28"/>
          <w:szCs w:val="28"/>
          <w:shd w:val="clear" w:color="auto" w:fill="FBFBFB"/>
          <w:lang w:val="uk-UA" w:eastAsia="ru-RU"/>
        </w:rPr>
        <w:t>Напрямки діяльності:</w:t>
      </w:r>
      <w:r w:rsidRPr="00A75C23">
        <w:rPr>
          <w:rFonts w:ascii="Times New Roman" w:eastAsia="Times New Roman" w:hAnsi="Times New Roman" w:cs="Times New Roman"/>
          <w:color w:val="000000"/>
          <w:sz w:val="28"/>
          <w:szCs w:val="28"/>
          <w:lang w:val="uk-UA" w:eastAsia="ru-RU"/>
        </w:rPr>
        <w:br/>
      </w:r>
      <w:r w:rsidRPr="00A75C23">
        <w:rPr>
          <w:rFonts w:ascii="Times New Roman" w:eastAsia="Times New Roman" w:hAnsi="Times New Roman" w:cs="Times New Roman"/>
          <w:color w:val="000000"/>
          <w:sz w:val="28"/>
          <w:szCs w:val="28"/>
          <w:lang w:eastAsia="ru-RU"/>
        </w:rPr>
        <w:t> </w:t>
      </w:r>
      <w:r w:rsidRPr="00A75C23">
        <w:rPr>
          <w:rFonts w:ascii="Times New Roman" w:eastAsia="Times New Roman" w:hAnsi="Times New Roman" w:cs="Times New Roman"/>
          <w:color w:val="000000"/>
          <w:sz w:val="28"/>
          <w:szCs w:val="28"/>
          <w:shd w:val="clear" w:color="auto" w:fill="FBFBFB"/>
          <w:lang w:val="uk-UA" w:eastAsia="ru-RU"/>
        </w:rPr>
        <w:t>- вимірювання забруднюючих речовин та радіаційний контроль викидів в атмосферне повітря;</w:t>
      </w:r>
    </w:p>
    <w:p w:rsidR="00A75C23" w:rsidRPr="00A75C23" w:rsidRDefault="00A75C23" w:rsidP="00A75C23">
      <w:pPr>
        <w:spacing w:after="0" w:line="360" w:lineRule="auto"/>
        <w:jc w:val="both"/>
        <w:rPr>
          <w:rFonts w:ascii="Times New Roman" w:eastAsia="Times New Roman" w:hAnsi="Times New Roman" w:cs="Times New Roman"/>
          <w:sz w:val="24"/>
          <w:szCs w:val="24"/>
          <w:lang w:eastAsia="ru-RU"/>
        </w:rPr>
      </w:pPr>
      <w:r w:rsidRPr="00A75C23">
        <w:rPr>
          <w:rFonts w:ascii="Times New Roman" w:eastAsia="Times New Roman" w:hAnsi="Times New Roman" w:cs="Times New Roman"/>
          <w:color w:val="000000"/>
          <w:sz w:val="28"/>
          <w:szCs w:val="28"/>
          <w:shd w:val="clear" w:color="auto" w:fill="FBFBFB"/>
          <w:lang w:eastAsia="ru-RU"/>
        </w:rPr>
        <w:t>- вимірювання забруднюючих речовин та радіаційний контроль у скидах стічних вод;</w:t>
      </w:r>
    </w:p>
    <w:p w:rsidR="00A75C23" w:rsidRPr="00A75C23" w:rsidRDefault="00A75C23" w:rsidP="00A75C23">
      <w:pPr>
        <w:spacing w:after="0" w:line="360" w:lineRule="auto"/>
        <w:jc w:val="both"/>
        <w:rPr>
          <w:rFonts w:ascii="Times New Roman" w:eastAsia="Times New Roman" w:hAnsi="Times New Roman" w:cs="Times New Roman"/>
          <w:sz w:val="24"/>
          <w:szCs w:val="24"/>
          <w:lang w:eastAsia="ru-RU"/>
        </w:rPr>
      </w:pPr>
      <w:r w:rsidRPr="00A75C23">
        <w:rPr>
          <w:rFonts w:ascii="Times New Roman" w:eastAsia="Times New Roman" w:hAnsi="Times New Roman" w:cs="Times New Roman"/>
          <w:color w:val="000000"/>
          <w:sz w:val="28"/>
          <w:szCs w:val="28"/>
          <w:shd w:val="clear" w:color="auto" w:fill="FBFBFB"/>
          <w:lang w:eastAsia="ru-RU"/>
        </w:rPr>
        <w:t>- вимірювання забруднюючих речовин та радіаційний контроль ґрунтів;</w:t>
      </w:r>
    </w:p>
    <w:p w:rsidR="00A75C23" w:rsidRPr="00A75C23" w:rsidRDefault="00A75C23" w:rsidP="00A75C23">
      <w:pPr>
        <w:spacing w:after="0" w:line="360" w:lineRule="auto"/>
        <w:jc w:val="both"/>
        <w:rPr>
          <w:rFonts w:ascii="Times New Roman" w:eastAsia="Times New Roman" w:hAnsi="Times New Roman" w:cs="Times New Roman"/>
          <w:sz w:val="24"/>
          <w:szCs w:val="24"/>
          <w:lang w:eastAsia="ru-RU"/>
        </w:rPr>
      </w:pPr>
      <w:r w:rsidRPr="00A75C23">
        <w:rPr>
          <w:rFonts w:ascii="Times New Roman" w:eastAsia="Times New Roman" w:hAnsi="Times New Roman" w:cs="Times New Roman"/>
          <w:color w:val="000000"/>
          <w:sz w:val="28"/>
          <w:szCs w:val="28"/>
          <w:shd w:val="clear" w:color="auto" w:fill="FBFBFB"/>
          <w:lang w:eastAsia="ru-RU"/>
        </w:rPr>
        <w:t>Результати вимірювань є підґрунтям для виконання наступних робіт:</w:t>
      </w:r>
    </w:p>
    <w:p w:rsidR="00A75C23" w:rsidRPr="00A75C23" w:rsidRDefault="00A75C23" w:rsidP="00A75C23">
      <w:pPr>
        <w:spacing w:after="0" w:line="360" w:lineRule="auto"/>
        <w:jc w:val="both"/>
        <w:rPr>
          <w:rFonts w:ascii="Times New Roman" w:eastAsia="Times New Roman" w:hAnsi="Times New Roman" w:cs="Times New Roman"/>
          <w:sz w:val="24"/>
          <w:szCs w:val="24"/>
          <w:lang w:eastAsia="ru-RU"/>
        </w:rPr>
      </w:pPr>
      <w:r w:rsidRPr="00A75C23">
        <w:rPr>
          <w:rFonts w:ascii="Symbol" w:eastAsia="Times New Roman" w:hAnsi="Symbol" w:cs="Times New Roman"/>
          <w:color w:val="000000"/>
          <w:sz w:val="28"/>
          <w:szCs w:val="28"/>
          <w:shd w:val="clear" w:color="auto" w:fill="FBFBFB"/>
          <w:lang w:eastAsia="ru-RU"/>
        </w:rPr>
        <w:t></w:t>
      </w:r>
      <w:r w:rsidRPr="00A75C23">
        <w:rPr>
          <w:rFonts w:ascii="Times New Roman" w:eastAsia="Times New Roman" w:hAnsi="Times New Roman" w:cs="Times New Roman"/>
          <w:color w:val="000000"/>
          <w:sz w:val="28"/>
          <w:szCs w:val="28"/>
          <w:shd w:val="clear" w:color="auto" w:fill="FBFBFB"/>
          <w:lang w:eastAsia="ru-RU"/>
        </w:rPr>
        <w:t xml:space="preserve"> </w:t>
      </w:r>
      <w:proofErr w:type="gramStart"/>
      <w:r w:rsidRPr="00A75C23">
        <w:rPr>
          <w:rFonts w:ascii="Times New Roman" w:eastAsia="Times New Roman" w:hAnsi="Times New Roman" w:cs="Times New Roman"/>
          <w:color w:val="000000"/>
          <w:sz w:val="28"/>
          <w:szCs w:val="28"/>
          <w:shd w:val="clear" w:color="auto" w:fill="FBFBFB"/>
          <w:lang w:eastAsia="ru-RU"/>
        </w:rPr>
        <w:t>проведення</w:t>
      </w:r>
      <w:proofErr w:type="gramEnd"/>
      <w:r w:rsidRPr="00A75C23">
        <w:rPr>
          <w:rFonts w:ascii="Times New Roman" w:eastAsia="Times New Roman" w:hAnsi="Times New Roman" w:cs="Times New Roman"/>
          <w:color w:val="000000"/>
          <w:sz w:val="28"/>
          <w:szCs w:val="28"/>
          <w:shd w:val="clear" w:color="auto" w:fill="FBFBFB"/>
          <w:lang w:eastAsia="ru-RU"/>
        </w:rPr>
        <w:t xml:space="preserve"> інвентаризації джерел викидів забруднюючих речовин в атмосферу;</w:t>
      </w:r>
    </w:p>
    <w:p w:rsidR="00A75C23" w:rsidRPr="00A75C23" w:rsidRDefault="00A75C23" w:rsidP="00A75C23">
      <w:pPr>
        <w:spacing w:after="0" w:line="360" w:lineRule="auto"/>
        <w:jc w:val="both"/>
        <w:rPr>
          <w:rFonts w:ascii="Times New Roman" w:eastAsia="Times New Roman" w:hAnsi="Times New Roman" w:cs="Times New Roman"/>
          <w:sz w:val="24"/>
          <w:szCs w:val="24"/>
          <w:lang w:eastAsia="ru-RU"/>
        </w:rPr>
      </w:pPr>
      <w:r w:rsidRPr="00A75C23">
        <w:rPr>
          <w:rFonts w:ascii="Symbol" w:eastAsia="Times New Roman" w:hAnsi="Symbol" w:cs="Times New Roman"/>
          <w:color w:val="000000"/>
          <w:sz w:val="28"/>
          <w:szCs w:val="28"/>
          <w:shd w:val="clear" w:color="auto" w:fill="FBFBFB"/>
          <w:lang w:eastAsia="ru-RU"/>
        </w:rPr>
        <w:t></w:t>
      </w:r>
      <w:r w:rsidRPr="00A75C23">
        <w:rPr>
          <w:rFonts w:ascii="Times New Roman" w:eastAsia="Times New Roman" w:hAnsi="Times New Roman" w:cs="Times New Roman"/>
          <w:color w:val="000000"/>
          <w:sz w:val="28"/>
          <w:szCs w:val="28"/>
          <w:shd w:val="clear" w:color="auto" w:fill="FBFBFB"/>
          <w:lang w:eastAsia="ru-RU"/>
        </w:rPr>
        <w:t xml:space="preserve"> </w:t>
      </w:r>
      <w:proofErr w:type="gramStart"/>
      <w:r w:rsidRPr="00A75C23">
        <w:rPr>
          <w:rFonts w:ascii="Times New Roman" w:eastAsia="Times New Roman" w:hAnsi="Times New Roman" w:cs="Times New Roman"/>
          <w:color w:val="000000"/>
          <w:sz w:val="28"/>
          <w:szCs w:val="28"/>
          <w:shd w:val="clear" w:color="auto" w:fill="FBFBFB"/>
          <w:lang w:eastAsia="ru-RU"/>
        </w:rPr>
        <w:t>розробка</w:t>
      </w:r>
      <w:proofErr w:type="gramEnd"/>
      <w:r w:rsidRPr="00A75C23">
        <w:rPr>
          <w:rFonts w:ascii="Times New Roman" w:eastAsia="Times New Roman" w:hAnsi="Times New Roman" w:cs="Times New Roman"/>
          <w:color w:val="000000"/>
          <w:sz w:val="28"/>
          <w:szCs w:val="28"/>
          <w:shd w:val="clear" w:color="auto" w:fill="FBFBFB"/>
          <w:lang w:eastAsia="ru-RU"/>
        </w:rPr>
        <w:t xml:space="preserve"> документів, у яких обґрунтовуються обсяги викидів, для отримання дозволу на викиди забруднюючих речовин в атмосферне повітря;</w:t>
      </w:r>
    </w:p>
    <w:p w:rsidR="00A75C23" w:rsidRPr="00A75C23" w:rsidRDefault="00A75C23" w:rsidP="00A75C23">
      <w:pPr>
        <w:spacing w:after="0" w:line="360" w:lineRule="auto"/>
        <w:jc w:val="both"/>
        <w:rPr>
          <w:rFonts w:ascii="Times New Roman" w:eastAsia="Times New Roman" w:hAnsi="Times New Roman" w:cs="Times New Roman"/>
          <w:sz w:val="24"/>
          <w:szCs w:val="24"/>
          <w:lang w:eastAsia="ru-RU"/>
        </w:rPr>
      </w:pPr>
      <w:r w:rsidRPr="00A75C23">
        <w:rPr>
          <w:rFonts w:ascii="Symbol" w:eastAsia="Times New Roman" w:hAnsi="Symbol" w:cs="Times New Roman"/>
          <w:color w:val="000000"/>
          <w:sz w:val="28"/>
          <w:szCs w:val="28"/>
          <w:shd w:val="clear" w:color="auto" w:fill="FBFBFB"/>
          <w:lang w:eastAsia="ru-RU"/>
        </w:rPr>
        <w:t></w:t>
      </w:r>
      <w:r w:rsidRPr="00A75C23">
        <w:rPr>
          <w:rFonts w:ascii="Times New Roman" w:eastAsia="Times New Roman" w:hAnsi="Times New Roman" w:cs="Times New Roman"/>
          <w:color w:val="000000"/>
          <w:sz w:val="28"/>
          <w:szCs w:val="28"/>
          <w:shd w:val="clear" w:color="auto" w:fill="FBFBFB"/>
          <w:lang w:eastAsia="ru-RU"/>
        </w:rPr>
        <w:t xml:space="preserve"> </w:t>
      </w:r>
      <w:proofErr w:type="gramStart"/>
      <w:r w:rsidRPr="00A75C23">
        <w:rPr>
          <w:rFonts w:ascii="Times New Roman" w:eastAsia="Times New Roman" w:hAnsi="Times New Roman" w:cs="Times New Roman"/>
          <w:color w:val="000000"/>
          <w:sz w:val="28"/>
          <w:szCs w:val="28"/>
          <w:shd w:val="clear" w:color="auto" w:fill="FBFBFB"/>
          <w:lang w:eastAsia="ru-RU"/>
        </w:rPr>
        <w:t>перевірка</w:t>
      </w:r>
      <w:proofErr w:type="gramEnd"/>
      <w:r w:rsidRPr="00A75C23">
        <w:rPr>
          <w:rFonts w:ascii="Times New Roman" w:eastAsia="Times New Roman" w:hAnsi="Times New Roman" w:cs="Times New Roman"/>
          <w:color w:val="000000"/>
          <w:sz w:val="28"/>
          <w:szCs w:val="28"/>
          <w:shd w:val="clear" w:color="auto" w:fill="FBFBFB"/>
          <w:lang w:eastAsia="ru-RU"/>
        </w:rPr>
        <w:t xml:space="preserve"> ефективності очистки і паспортизація пилогазоочисного обладнання та вентиляційних установок;</w:t>
      </w:r>
    </w:p>
    <w:p w:rsidR="00A75C23" w:rsidRPr="00A75C23" w:rsidRDefault="00A75C23" w:rsidP="00A75C23">
      <w:pPr>
        <w:spacing w:after="0" w:line="360" w:lineRule="auto"/>
        <w:jc w:val="both"/>
        <w:rPr>
          <w:rFonts w:ascii="Times New Roman" w:eastAsia="Times New Roman" w:hAnsi="Times New Roman" w:cs="Times New Roman"/>
          <w:sz w:val="24"/>
          <w:szCs w:val="24"/>
          <w:lang w:eastAsia="ru-RU"/>
        </w:rPr>
      </w:pPr>
      <w:r w:rsidRPr="00A75C23">
        <w:rPr>
          <w:rFonts w:ascii="Symbol" w:eastAsia="Times New Roman" w:hAnsi="Symbol" w:cs="Times New Roman"/>
          <w:color w:val="000000"/>
          <w:sz w:val="28"/>
          <w:szCs w:val="28"/>
          <w:shd w:val="clear" w:color="auto" w:fill="FBFBFB"/>
          <w:lang w:eastAsia="ru-RU"/>
        </w:rPr>
        <w:t></w:t>
      </w:r>
      <w:r w:rsidRPr="00A75C23">
        <w:rPr>
          <w:rFonts w:ascii="Times New Roman" w:eastAsia="Times New Roman" w:hAnsi="Times New Roman" w:cs="Times New Roman"/>
          <w:color w:val="000000"/>
          <w:sz w:val="28"/>
          <w:szCs w:val="28"/>
          <w:shd w:val="clear" w:color="auto" w:fill="FBFBFB"/>
          <w:lang w:eastAsia="ru-RU"/>
        </w:rPr>
        <w:t xml:space="preserve"> </w:t>
      </w:r>
      <w:proofErr w:type="gramStart"/>
      <w:r w:rsidRPr="00A75C23">
        <w:rPr>
          <w:rFonts w:ascii="Times New Roman" w:eastAsia="Times New Roman" w:hAnsi="Times New Roman" w:cs="Times New Roman"/>
          <w:color w:val="000000"/>
          <w:sz w:val="28"/>
          <w:szCs w:val="28"/>
          <w:shd w:val="clear" w:color="auto" w:fill="FBFBFB"/>
          <w:lang w:eastAsia="ru-RU"/>
        </w:rPr>
        <w:t>розрахунок</w:t>
      </w:r>
      <w:proofErr w:type="gramEnd"/>
      <w:r w:rsidRPr="00A75C23">
        <w:rPr>
          <w:rFonts w:ascii="Times New Roman" w:eastAsia="Times New Roman" w:hAnsi="Times New Roman" w:cs="Times New Roman"/>
          <w:color w:val="000000"/>
          <w:sz w:val="28"/>
          <w:szCs w:val="28"/>
          <w:shd w:val="clear" w:color="auto" w:fill="FBFBFB"/>
          <w:lang w:eastAsia="ru-RU"/>
        </w:rPr>
        <w:t xml:space="preserve"> гранично допустимих скидів забруднюючих речовин у водні об’єкти для отримання дозволу на спецводокористування;</w:t>
      </w:r>
    </w:p>
    <w:p w:rsidR="00A75C23" w:rsidRPr="00A75C23" w:rsidRDefault="00A75C23" w:rsidP="00A75C23">
      <w:pPr>
        <w:spacing w:after="0" w:line="360" w:lineRule="auto"/>
        <w:jc w:val="both"/>
        <w:rPr>
          <w:rFonts w:ascii="Times New Roman" w:eastAsia="Times New Roman" w:hAnsi="Times New Roman" w:cs="Times New Roman"/>
          <w:sz w:val="24"/>
          <w:szCs w:val="24"/>
          <w:lang w:eastAsia="ru-RU"/>
        </w:rPr>
      </w:pPr>
      <w:r w:rsidRPr="00A75C23">
        <w:rPr>
          <w:rFonts w:ascii="Symbol" w:eastAsia="Times New Roman" w:hAnsi="Symbol" w:cs="Times New Roman"/>
          <w:color w:val="000000"/>
          <w:sz w:val="28"/>
          <w:szCs w:val="28"/>
          <w:shd w:val="clear" w:color="auto" w:fill="FBFBFB"/>
          <w:lang w:eastAsia="ru-RU"/>
        </w:rPr>
        <w:t></w:t>
      </w:r>
      <w:r w:rsidRPr="00A75C23">
        <w:rPr>
          <w:rFonts w:ascii="Times New Roman" w:eastAsia="Times New Roman" w:hAnsi="Times New Roman" w:cs="Times New Roman"/>
          <w:color w:val="000000"/>
          <w:sz w:val="28"/>
          <w:szCs w:val="28"/>
          <w:shd w:val="clear" w:color="auto" w:fill="FBFBFB"/>
          <w:lang w:eastAsia="ru-RU"/>
        </w:rPr>
        <w:t xml:space="preserve"> </w:t>
      </w:r>
      <w:proofErr w:type="gramStart"/>
      <w:r w:rsidRPr="00A75C23">
        <w:rPr>
          <w:rFonts w:ascii="Times New Roman" w:eastAsia="Times New Roman" w:hAnsi="Times New Roman" w:cs="Times New Roman"/>
          <w:color w:val="000000"/>
          <w:sz w:val="28"/>
          <w:szCs w:val="28"/>
          <w:shd w:val="clear" w:color="auto" w:fill="FBFBFB"/>
          <w:lang w:eastAsia="ru-RU"/>
        </w:rPr>
        <w:t>оцінка</w:t>
      </w:r>
      <w:proofErr w:type="gramEnd"/>
      <w:r w:rsidRPr="00A75C23">
        <w:rPr>
          <w:rFonts w:ascii="Times New Roman" w:eastAsia="Times New Roman" w:hAnsi="Times New Roman" w:cs="Times New Roman"/>
          <w:color w:val="000000"/>
          <w:sz w:val="28"/>
          <w:szCs w:val="28"/>
          <w:shd w:val="clear" w:color="auto" w:fill="FBFBFB"/>
          <w:lang w:eastAsia="ru-RU"/>
        </w:rPr>
        <w:t xml:space="preserve"> впливу на довкілля;</w:t>
      </w:r>
    </w:p>
    <w:p w:rsidR="00A75C23" w:rsidRPr="00A75C23" w:rsidRDefault="00A75C23" w:rsidP="00A75C23">
      <w:pPr>
        <w:spacing w:after="0" w:line="360" w:lineRule="auto"/>
        <w:jc w:val="both"/>
        <w:rPr>
          <w:rFonts w:ascii="Times New Roman" w:eastAsia="Times New Roman" w:hAnsi="Times New Roman" w:cs="Times New Roman"/>
          <w:sz w:val="24"/>
          <w:szCs w:val="24"/>
          <w:lang w:eastAsia="ru-RU"/>
        </w:rPr>
      </w:pPr>
      <w:r w:rsidRPr="00A75C23">
        <w:rPr>
          <w:rFonts w:ascii="Symbol" w:eastAsia="Times New Roman" w:hAnsi="Symbol" w:cs="Times New Roman"/>
          <w:color w:val="000000"/>
          <w:sz w:val="28"/>
          <w:szCs w:val="28"/>
          <w:shd w:val="clear" w:color="auto" w:fill="FBFBFB"/>
          <w:lang w:eastAsia="ru-RU"/>
        </w:rPr>
        <w:t></w:t>
      </w:r>
      <w:r w:rsidRPr="00A75C23">
        <w:rPr>
          <w:rFonts w:ascii="Times New Roman" w:eastAsia="Times New Roman" w:hAnsi="Times New Roman" w:cs="Times New Roman"/>
          <w:color w:val="000000"/>
          <w:sz w:val="28"/>
          <w:szCs w:val="28"/>
          <w:shd w:val="clear" w:color="auto" w:fill="FBFBFB"/>
          <w:lang w:eastAsia="ru-RU"/>
        </w:rPr>
        <w:t xml:space="preserve"> </w:t>
      </w:r>
      <w:proofErr w:type="gramStart"/>
      <w:r w:rsidRPr="00A75C23">
        <w:rPr>
          <w:rFonts w:ascii="Times New Roman" w:eastAsia="Times New Roman" w:hAnsi="Times New Roman" w:cs="Times New Roman"/>
          <w:color w:val="000000"/>
          <w:sz w:val="28"/>
          <w:szCs w:val="28"/>
          <w:shd w:val="clear" w:color="auto" w:fill="FBFBFB"/>
          <w:lang w:eastAsia="ru-RU"/>
        </w:rPr>
        <w:t>проектна</w:t>
      </w:r>
      <w:proofErr w:type="gramEnd"/>
      <w:r w:rsidRPr="00A75C23">
        <w:rPr>
          <w:rFonts w:ascii="Times New Roman" w:eastAsia="Times New Roman" w:hAnsi="Times New Roman" w:cs="Times New Roman"/>
          <w:color w:val="000000"/>
          <w:sz w:val="28"/>
          <w:szCs w:val="28"/>
          <w:shd w:val="clear" w:color="auto" w:fill="FBFBFB"/>
          <w:lang w:eastAsia="ru-RU"/>
        </w:rPr>
        <w:t xml:space="preserve"> документація з питань поводження з відходами (виготовлення паспортів місць видалення відходів, виготовлення реєстрових карт ОБУВ, технічні паспорти відходів, спеціальний паспорт місць зберігання відходів, проекти лімітів та інвентаризація відходів);</w:t>
      </w:r>
    </w:p>
    <w:p w:rsidR="00852059" w:rsidRDefault="00A75C23" w:rsidP="00A75C23">
      <w:pPr>
        <w:tabs>
          <w:tab w:val="left" w:pos="8505"/>
        </w:tabs>
        <w:spacing w:after="0" w:line="360" w:lineRule="auto"/>
        <w:ind w:firstLine="902"/>
        <w:jc w:val="both"/>
        <w:rPr>
          <w:rFonts w:ascii="Times New Roman" w:eastAsia="Calibri" w:hAnsi="Times New Roman" w:cs="Times New Roman"/>
          <w:sz w:val="28"/>
          <w:szCs w:val="28"/>
          <w:lang w:val="uk-UA" w:eastAsia="ru-RU"/>
        </w:rPr>
      </w:pPr>
      <w:r w:rsidRPr="00A75C23">
        <w:rPr>
          <w:rFonts w:ascii="Times New Roman" w:eastAsia="Calibri" w:hAnsi="Times New Roman" w:cs="Times New Roman"/>
          <w:sz w:val="28"/>
          <w:szCs w:val="28"/>
          <w:lang w:val="uk-UA" w:eastAsia="ru-RU"/>
        </w:rPr>
        <w:t xml:space="preserve">Лабораторія Академії атестована на проведення вимірювань показників об’єктів у сфері та поза сферою поширення державного метрологічного нагляду, а також здійснення радіологічного контролю. </w:t>
      </w:r>
    </w:p>
    <w:p w:rsidR="00A75C23" w:rsidRPr="00852059" w:rsidRDefault="00852059" w:rsidP="00A75C23">
      <w:pPr>
        <w:tabs>
          <w:tab w:val="left" w:pos="8505"/>
        </w:tabs>
        <w:spacing w:after="0" w:line="360" w:lineRule="auto"/>
        <w:ind w:firstLine="902"/>
        <w:jc w:val="both"/>
        <w:rPr>
          <w:rFonts w:ascii="Times New Roman" w:eastAsia="Calibri" w:hAnsi="Times New Roman" w:cs="Times New Roman"/>
          <w:b/>
          <w:i/>
          <w:sz w:val="28"/>
          <w:szCs w:val="28"/>
          <w:u w:val="single"/>
          <w:lang w:val="uk-UA" w:eastAsia="ru-RU"/>
        </w:rPr>
      </w:pPr>
      <w:r w:rsidRPr="00852059">
        <w:rPr>
          <w:rFonts w:ascii="Times New Roman" w:eastAsia="Calibri" w:hAnsi="Times New Roman" w:cs="Times New Roman"/>
          <w:b/>
          <w:i/>
          <w:sz w:val="28"/>
          <w:szCs w:val="28"/>
          <w:u w:val="single"/>
          <w:lang w:val="uk-UA" w:eastAsia="ru-RU"/>
        </w:rPr>
        <w:t>Викладацький склад Академії</w:t>
      </w:r>
      <w:r w:rsidR="00A75C23" w:rsidRPr="00852059">
        <w:rPr>
          <w:rFonts w:ascii="Times New Roman" w:eastAsia="Calibri" w:hAnsi="Times New Roman" w:cs="Times New Roman"/>
          <w:b/>
          <w:i/>
          <w:sz w:val="28"/>
          <w:szCs w:val="28"/>
          <w:u w:val="single"/>
          <w:lang w:val="uk-UA" w:eastAsia="ru-RU"/>
        </w:rPr>
        <w:t xml:space="preserve">    </w:t>
      </w:r>
    </w:p>
    <w:p w:rsidR="00A75C23" w:rsidRPr="00A75C23" w:rsidRDefault="00E54402" w:rsidP="00A75C23">
      <w:pPr>
        <w:tabs>
          <w:tab w:val="left" w:pos="8505"/>
        </w:tabs>
        <w:spacing w:after="0" w:line="360" w:lineRule="auto"/>
        <w:ind w:firstLine="902"/>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Станом на 01.01.2021</w:t>
      </w:r>
      <w:r w:rsidR="00A75C23" w:rsidRPr="00A75C23">
        <w:rPr>
          <w:rFonts w:ascii="Times New Roman" w:eastAsia="Calibri" w:hAnsi="Times New Roman" w:cs="Times New Roman"/>
          <w:sz w:val="28"/>
          <w:szCs w:val="28"/>
          <w:lang w:val="uk-UA" w:eastAsia="ru-RU"/>
        </w:rPr>
        <w:t xml:space="preserve"> </w:t>
      </w:r>
      <w:r w:rsidR="00000024">
        <w:rPr>
          <w:rFonts w:ascii="Times New Roman" w:eastAsia="Calibri" w:hAnsi="Times New Roman" w:cs="UkrainianTimesET"/>
          <w:sz w:val="28"/>
          <w:szCs w:val="28"/>
          <w:lang w:val="uk-UA" w:eastAsia="ru-RU"/>
        </w:rPr>
        <w:t>в штаті Академії працює 16 докторів  наук та 37</w:t>
      </w:r>
      <w:r w:rsidR="00A75C23" w:rsidRPr="00A75C23">
        <w:rPr>
          <w:rFonts w:ascii="Times New Roman" w:eastAsia="Calibri" w:hAnsi="Times New Roman" w:cs="UkrainianTimesET"/>
          <w:sz w:val="28"/>
          <w:szCs w:val="28"/>
          <w:lang w:val="uk-UA" w:eastAsia="ru-RU"/>
        </w:rPr>
        <w:t xml:space="preserve"> кандидатів наук, з них 12 мають вчене звання старшого наукового співробітника, 13 – професора, 11 – доцента, 2 - член-кореспондента Національної академії </w:t>
      </w:r>
      <w:r w:rsidR="00A75C23" w:rsidRPr="00A75C23">
        <w:rPr>
          <w:rFonts w:ascii="Times New Roman" w:eastAsia="Calibri" w:hAnsi="Times New Roman" w:cs="UkrainianTimesET"/>
          <w:sz w:val="28"/>
          <w:szCs w:val="28"/>
          <w:lang w:val="uk-UA" w:eastAsia="ru-RU"/>
        </w:rPr>
        <w:lastRenderedPageBreak/>
        <w:t>аграрних наук України, 2 - заслуженого діяча науки і техніки України, 1 – заслуженого економіста України, 1 – відмінника освіти України, 4 – Лауреати Державної премії України в галузі науки і техніки</w:t>
      </w:r>
      <w:r w:rsidR="00A75C23" w:rsidRPr="00A75C23">
        <w:rPr>
          <w:rFonts w:ascii="Times New Roman" w:eastAsia="Calibri" w:hAnsi="Times New Roman" w:cs="Times New Roman"/>
          <w:sz w:val="28"/>
          <w:szCs w:val="28"/>
          <w:lang w:val="uk-UA" w:eastAsia="ru-RU"/>
        </w:rPr>
        <w:t>.</w:t>
      </w:r>
    </w:p>
    <w:p w:rsidR="00A75C23" w:rsidRPr="00A75C23" w:rsidRDefault="00A75C23" w:rsidP="00A75C23">
      <w:pPr>
        <w:spacing w:after="0" w:line="360" w:lineRule="auto"/>
        <w:jc w:val="both"/>
        <w:rPr>
          <w:rFonts w:ascii="Times New Roman" w:eastAsia="Calibri" w:hAnsi="Times New Roman" w:cs="Times New Roman"/>
          <w:sz w:val="28"/>
          <w:szCs w:val="28"/>
          <w:lang w:val="uk-UA" w:eastAsia="ru-RU"/>
        </w:rPr>
      </w:pPr>
    </w:p>
    <w:p w:rsidR="00A75C23" w:rsidRPr="00A75C23" w:rsidRDefault="00A75C23" w:rsidP="00A75C23">
      <w:pPr>
        <w:spacing w:after="0" w:line="240" w:lineRule="auto"/>
        <w:jc w:val="both"/>
        <w:rPr>
          <w:rFonts w:ascii="Times New Roman" w:eastAsia="Calibri" w:hAnsi="Times New Roman" w:cs="Times New Roman"/>
          <w:sz w:val="28"/>
          <w:szCs w:val="28"/>
          <w:lang w:val="uk-UA" w:eastAsia="ru-RU"/>
        </w:rPr>
      </w:pPr>
    </w:p>
    <w:p w:rsidR="00D56E47" w:rsidRDefault="00A75C23" w:rsidP="00D56E47">
      <w:pPr>
        <w:spacing w:line="256" w:lineRule="auto"/>
        <w:ind w:firstLine="284"/>
        <w:jc w:val="both"/>
        <w:rPr>
          <w:rFonts w:ascii="Times New Roman" w:eastAsia="Calibri" w:hAnsi="Times New Roman" w:cs="Times New Roman"/>
          <w:b/>
          <w:sz w:val="28"/>
          <w:szCs w:val="28"/>
          <w:lang w:val="uk-UA"/>
        </w:rPr>
      </w:pPr>
      <w:r w:rsidRPr="00A75C23">
        <w:rPr>
          <w:rFonts w:ascii="Times New Roman" w:eastAsia="Calibri" w:hAnsi="Times New Roman" w:cs="Times New Roman"/>
          <w:b/>
          <w:color w:val="336600"/>
          <w:sz w:val="32"/>
          <w:szCs w:val="32"/>
          <w:lang w:val="uk-UA" w:eastAsia="ru-RU"/>
        </w:rPr>
        <w:t>Розділ ІІ. Освітня діяльність</w:t>
      </w:r>
      <w:r w:rsidR="00D56E47" w:rsidRPr="00D56E47">
        <w:rPr>
          <w:rFonts w:ascii="Times New Roman" w:eastAsia="Calibri" w:hAnsi="Times New Roman" w:cs="Times New Roman"/>
          <w:b/>
          <w:sz w:val="28"/>
          <w:szCs w:val="28"/>
          <w:lang w:val="uk-UA"/>
        </w:rPr>
        <w:t xml:space="preserve"> </w:t>
      </w:r>
    </w:p>
    <w:p w:rsidR="00D56E47" w:rsidRDefault="00F30B12" w:rsidP="00D56E47">
      <w:pPr>
        <w:spacing w:line="360" w:lineRule="auto"/>
        <w:ind w:firstLine="284"/>
        <w:jc w:val="both"/>
        <w:rPr>
          <w:rFonts w:ascii="Times New Roman" w:eastAsia="Calibri" w:hAnsi="Times New Roman" w:cs="Times New Roman"/>
          <w:b/>
          <w:sz w:val="28"/>
          <w:szCs w:val="28"/>
          <w:lang w:val="uk-UA"/>
        </w:rPr>
      </w:pPr>
      <w:r w:rsidRPr="00F30B12">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14:anchorId="730B0A33" wp14:editId="09933ECA">
            <wp:simplePos x="0" y="0"/>
            <wp:positionH relativeFrom="margin">
              <wp:align>left</wp:align>
            </wp:positionH>
            <wp:positionV relativeFrom="paragraph">
              <wp:posOffset>8890</wp:posOffset>
            </wp:positionV>
            <wp:extent cx="1983105" cy="2644140"/>
            <wp:effectExtent l="0" t="0" r="0" b="3810"/>
            <wp:wrapTight wrapText="bothSides">
              <wp:wrapPolygon edited="0">
                <wp:start x="0" y="0"/>
                <wp:lineTo x="0" y="21476"/>
                <wp:lineTo x="21372" y="21476"/>
                <wp:lineTo x="21372" y="0"/>
                <wp:lineTo x="0" y="0"/>
              </wp:wrapPolygon>
            </wp:wrapTight>
            <wp:docPr id="5" name="Рисунок 5" descr="B:\комп\Maрина\Звіти\20201119_111608-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комп\Maрина\Звіти\20201119_111608-m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3105" cy="2644140"/>
                    </a:xfrm>
                    <a:prstGeom prst="rect">
                      <a:avLst/>
                    </a:prstGeom>
                    <a:noFill/>
                    <a:ln>
                      <a:noFill/>
                    </a:ln>
                  </pic:spPr>
                </pic:pic>
              </a:graphicData>
            </a:graphic>
          </wp:anchor>
        </w:drawing>
      </w:r>
      <w:r w:rsidR="00D56E47">
        <w:rPr>
          <w:rFonts w:ascii="Times New Roman" w:eastAsia="Times New Roman" w:hAnsi="Times New Roman" w:cs="Times New Roman"/>
          <w:sz w:val="28"/>
          <w:szCs w:val="28"/>
          <w:lang w:val="uk-UA" w:eastAsia="ru-RU"/>
        </w:rPr>
        <w:t xml:space="preserve">Академія у 2020 </w:t>
      </w:r>
      <w:r w:rsidR="00D56E47" w:rsidRPr="00A75C23">
        <w:rPr>
          <w:rFonts w:ascii="Times New Roman" w:eastAsia="Times New Roman" w:hAnsi="Times New Roman" w:cs="Times New Roman"/>
          <w:sz w:val="28"/>
          <w:szCs w:val="28"/>
          <w:lang w:val="uk-UA" w:eastAsia="ru-RU"/>
        </w:rPr>
        <w:t xml:space="preserve"> році здійснювала  </w:t>
      </w:r>
      <w:r w:rsidR="00D56E47" w:rsidRPr="00A75C23">
        <w:rPr>
          <w:rFonts w:ascii="Times New Roman" w:eastAsia="Times New Roman" w:hAnsi="Times New Roman" w:cs="Times New Roman"/>
          <w:sz w:val="28"/>
          <w:szCs w:val="28"/>
          <w:lang w:val="x-none" w:eastAsia="ru-RU"/>
        </w:rPr>
        <w:t xml:space="preserve">підготовку магістрів за спеціальністю </w:t>
      </w:r>
      <w:r w:rsidR="00D56E47" w:rsidRPr="008A6B22">
        <w:rPr>
          <w:rFonts w:ascii="Times New Roman" w:eastAsia="Times New Roman" w:hAnsi="Times New Roman" w:cs="Times New Roman"/>
          <w:sz w:val="28"/>
          <w:szCs w:val="28"/>
          <w:lang w:val="x-none" w:eastAsia="ru-RU"/>
        </w:rPr>
        <w:t>101 – «Екологія» за освітн</w:t>
      </w:r>
      <w:r w:rsidR="002C349C" w:rsidRPr="008A6B22">
        <w:rPr>
          <w:rFonts w:ascii="Times New Roman" w:eastAsia="Times New Roman" w:hAnsi="Times New Roman" w:cs="Times New Roman"/>
          <w:sz w:val="28"/>
          <w:szCs w:val="28"/>
          <w:lang w:val="uk-UA" w:eastAsia="ru-RU"/>
        </w:rPr>
        <w:t>іми</w:t>
      </w:r>
      <w:r w:rsidR="00D56E47" w:rsidRPr="008A6B22">
        <w:rPr>
          <w:rFonts w:ascii="Times New Roman" w:eastAsia="Times New Roman" w:hAnsi="Times New Roman" w:cs="Times New Roman"/>
          <w:sz w:val="28"/>
          <w:szCs w:val="28"/>
          <w:lang w:val="x-none" w:eastAsia="ru-RU"/>
        </w:rPr>
        <w:t xml:space="preserve"> програм</w:t>
      </w:r>
      <w:r w:rsidR="002C349C" w:rsidRPr="008A6B22">
        <w:rPr>
          <w:rFonts w:ascii="Times New Roman" w:eastAsia="Times New Roman" w:hAnsi="Times New Roman" w:cs="Times New Roman"/>
          <w:sz w:val="28"/>
          <w:szCs w:val="28"/>
          <w:lang w:val="uk-UA" w:eastAsia="ru-RU"/>
        </w:rPr>
        <w:t>ами</w:t>
      </w:r>
      <w:r w:rsidR="00D56E47" w:rsidRPr="008A6B22">
        <w:rPr>
          <w:rFonts w:ascii="Times New Roman" w:eastAsia="Times New Roman" w:hAnsi="Times New Roman" w:cs="Times New Roman"/>
          <w:sz w:val="28"/>
          <w:szCs w:val="28"/>
          <w:lang w:val="x-none" w:eastAsia="ru-RU"/>
        </w:rPr>
        <w:t xml:space="preserve"> </w:t>
      </w:r>
      <w:r w:rsidR="002C349C" w:rsidRPr="008A6B22">
        <w:rPr>
          <w:rFonts w:ascii="Times New Roman" w:eastAsia="Times New Roman" w:hAnsi="Times New Roman" w:cs="Times New Roman"/>
          <w:sz w:val="28"/>
          <w:szCs w:val="28"/>
          <w:lang w:val="uk-UA" w:eastAsia="ru-RU"/>
        </w:rPr>
        <w:t xml:space="preserve">«Екологія та охорона навколишнього середовища» та </w:t>
      </w:r>
      <w:r w:rsidR="00D56E47" w:rsidRPr="008A6B22">
        <w:rPr>
          <w:rFonts w:ascii="Times New Roman" w:eastAsia="Times New Roman" w:hAnsi="Times New Roman" w:cs="Times New Roman"/>
          <w:sz w:val="28"/>
          <w:szCs w:val="28"/>
          <w:lang w:val="x-none" w:eastAsia="ru-RU"/>
        </w:rPr>
        <w:t xml:space="preserve">«Екологія та </w:t>
      </w:r>
      <w:r w:rsidR="001A5A45" w:rsidRPr="008A6B22">
        <w:rPr>
          <w:rFonts w:ascii="Times New Roman" w:eastAsia="Times New Roman" w:hAnsi="Times New Roman" w:cs="Times New Roman"/>
          <w:sz w:val="28"/>
          <w:szCs w:val="28"/>
          <w:lang w:val="uk-UA" w:eastAsia="ru-RU"/>
        </w:rPr>
        <w:t>управління природними ресурсами</w:t>
      </w:r>
      <w:r w:rsidR="00D56E47" w:rsidRPr="008A6B22">
        <w:rPr>
          <w:rFonts w:ascii="Times New Roman" w:eastAsia="Times New Roman" w:hAnsi="Times New Roman" w:cs="Times New Roman"/>
          <w:sz w:val="28"/>
          <w:szCs w:val="28"/>
          <w:lang w:val="x-none" w:eastAsia="ru-RU"/>
        </w:rPr>
        <w:t>»</w:t>
      </w:r>
      <w:r w:rsidR="002C349C">
        <w:rPr>
          <w:rFonts w:ascii="Times New Roman" w:eastAsia="Times New Roman" w:hAnsi="Times New Roman" w:cs="Times New Roman"/>
          <w:sz w:val="28"/>
          <w:szCs w:val="28"/>
          <w:lang w:val="uk-UA" w:eastAsia="ru-RU"/>
        </w:rPr>
        <w:t>,</w:t>
      </w:r>
      <w:r w:rsidR="00D56E47" w:rsidRPr="00A75C23">
        <w:rPr>
          <w:rFonts w:ascii="Times New Roman" w:eastAsia="Times New Roman" w:hAnsi="Times New Roman" w:cs="Times New Roman"/>
          <w:sz w:val="28"/>
          <w:szCs w:val="28"/>
          <w:lang w:val="x-none" w:eastAsia="ru-RU"/>
        </w:rPr>
        <w:t xml:space="preserve"> за спеціальністю 193 – «Геодезія та землеустрій»  за освітньою програмою  «Землеустрій та адміністрування землекористуванням»</w:t>
      </w:r>
      <w:r w:rsidR="00D56E47" w:rsidRPr="00A75C23">
        <w:rPr>
          <w:rFonts w:ascii="Times New Roman" w:eastAsia="Times New Roman" w:hAnsi="Times New Roman" w:cs="Times New Roman"/>
          <w:sz w:val="28"/>
          <w:szCs w:val="28"/>
          <w:lang w:val="uk-UA" w:eastAsia="ru-RU"/>
        </w:rPr>
        <w:t>,</w:t>
      </w:r>
      <w:r w:rsidR="00D56E47" w:rsidRPr="00A75C23">
        <w:rPr>
          <w:rFonts w:ascii="Times New Roman" w:eastAsia="Times New Roman" w:hAnsi="Times New Roman" w:cs="Times New Roman"/>
          <w:sz w:val="28"/>
          <w:szCs w:val="28"/>
          <w:lang w:val="x-none" w:eastAsia="ru-RU"/>
        </w:rPr>
        <w:t xml:space="preserve"> підвищення кваліфікації за вище зазначеними спеціальностями  і за спеціальністю </w:t>
      </w:r>
      <w:r w:rsidR="0048094B">
        <w:rPr>
          <w:rFonts w:ascii="Times New Roman" w:eastAsia="Times New Roman" w:hAnsi="Times New Roman" w:cs="Times New Roman"/>
          <w:sz w:val="28"/>
          <w:szCs w:val="28"/>
          <w:lang w:val="uk-UA" w:eastAsia="ru-RU"/>
        </w:rPr>
        <w:t xml:space="preserve">«Державне </w:t>
      </w:r>
      <w:r w:rsidR="00D56E47" w:rsidRPr="00A75C23">
        <w:rPr>
          <w:rFonts w:ascii="Times New Roman" w:eastAsia="Times New Roman" w:hAnsi="Times New Roman" w:cs="Times New Roman"/>
          <w:sz w:val="28"/>
          <w:szCs w:val="28"/>
          <w:lang w:val="x-none" w:eastAsia="ru-RU"/>
        </w:rPr>
        <w:t>управління» з питань охорони довкілля, забезпечення екологічної безпеки та раціонального природокористування</w:t>
      </w:r>
      <w:r w:rsidR="00D56E47" w:rsidRPr="00A75C23">
        <w:rPr>
          <w:rFonts w:ascii="Times New Roman" w:eastAsia="Times New Roman" w:hAnsi="Times New Roman" w:cs="Times New Roman"/>
          <w:sz w:val="28"/>
          <w:szCs w:val="28"/>
          <w:lang w:val="uk-UA" w:eastAsia="ru-RU"/>
        </w:rPr>
        <w:t>.</w:t>
      </w:r>
    </w:p>
    <w:p w:rsidR="00D56E47" w:rsidRPr="00A80998" w:rsidRDefault="00F30B12" w:rsidP="00F30B12">
      <w:pPr>
        <w:spacing w:line="360" w:lineRule="auto"/>
        <w:jc w:val="both"/>
        <w:rPr>
          <w:rFonts w:ascii="Times New Roman" w:eastAsia="Calibri" w:hAnsi="Times New Roman" w:cs="Times New Roman"/>
          <w:sz w:val="28"/>
          <w:szCs w:val="28"/>
          <w:lang w:val="uk-UA"/>
        </w:rPr>
      </w:pPr>
      <w:r w:rsidRPr="00F30B12">
        <w:rPr>
          <w:rFonts w:ascii="Times New Roman" w:eastAsia="Calibri" w:hAnsi="Times New Roman" w:cs="Times New Roman"/>
          <w:b/>
          <w:noProof/>
          <w:sz w:val="28"/>
          <w:szCs w:val="28"/>
          <w:lang w:eastAsia="ru-RU"/>
        </w:rPr>
        <w:drawing>
          <wp:anchor distT="0" distB="0" distL="114300" distR="114300" simplePos="0" relativeHeight="251663360" behindDoc="1" locked="0" layoutInCell="1" allowOverlap="1">
            <wp:simplePos x="0" y="0"/>
            <wp:positionH relativeFrom="margin">
              <wp:align>left</wp:align>
            </wp:positionH>
            <wp:positionV relativeFrom="paragraph">
              <wp:posOffset>114935</wp:posOffset>
            </wp:positionV>
            <wp:extent cx="2094865" cy="1570990"/>
            <wp:effectExtent l="0" t="0" r="635" b="0"/>
            <wp:wrapTight wrapText="bothSides">
              <wp:wrapPolygon edited="0">
                <wp:start x="0" y="0"/>
                <wp:lineTo x="0" y="21216"/>
                <wp:lineTo x="21410" y="21216"/>
                <wp:lineTo x="21410" y="0"/>
                <wp:lineTo x="0" y="0"/>
              </wp:wrapPolygon>
            </wp:wrapTight>
            <wp:docPr id="6" name="Рисунок 6" descr="B:\комп\Maрина\Звіти\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комп\Maрина\Звіти\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4865" cy="157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E47" w:rsidRPr="00A80998">
        <w:rPr>
          <w:rFonts w:ascii="Times New Roman" w:eastAsia="Calibri" w:hAnsi="Times New Roman" w:cs="Times New Roman"/>
          <w:b/>
          <w:sz w:val="28"/>
          <w:szCs w:val="28"/>
          <w:lang w:val="uk-UA"/>
        </w:rPr>
        <w:t>Тематика курсів підвищення кваліфікації</w:t>
      </w:r>
      <w:r w:rsidR="00D56E47" w:rsidRPr="00A80998">
        <w:rPr>
          <w:rFonts w:ascii="Times New Roman" w:eastAsia="Calibri" w:hAnsi="Times New Roman" w:cs="Times New Roman"/>
          <w:sz w:val="28"/>
          <w:szCs w:val="28"/>
          <w:lang w:val="uk-UA"/>
        </w:rPr>
        <w:t xml:space="preserve"> в Державній екологічній академії післядипломної освіти та управління охоплює питання реалізації національної екологічної політики, забезпечення екологічної безпеки, у тому числі радіаційної та бі</w:t>
      </w:r>
      <w:r w:rsidR="001A5A45">
        <w:rPr>
          <w:rFonts w:ascii="Times New Roman" w:eastAsia="Calibri" w:hAnsi="Times New Roman" w:cs="Times New Roman"/>
          <w:sz w:val="28"/>
          <w:szCs w:val="28"/>
          <w:lang w:val="uk-UA"/>
        </w:rPr>
        <w:t>о</w:t>
      </w:r>
      <w:r w:rsidR="00D56E47" w:rsidRPr="00A80998">
        <w:rPr>
          <w:rFonts w:ascii="Times New Roman" w:eastAsia="Calibri" w:hAnsi="Times New Roman" w:cs="Times New Roman"/>
          <w:sz w:val="28"/>
          <w:szCs w:val="28"/>
          <w:lang w:val="uk-UA"/>
        </w:rPr>
        <w:t xml:space="preserve">логічної, здійснення державного екологічного контролю, СЕО, проведення ОВД, охорони та раціонального використання земельних ресурсів та надр, водних ресурсів, охорони атмосферного повітря, збереження біорізноманіття,  поводження з відходами виробництва та споживання і небезпечними хімічними речовинами, землеустрою, земельного кадастру і оцінки земель, організації охорони, управління та  використання природно-заповідного фонду України, сучасної стратегії збереження і оптимізування насаджень зелених зон міст і селищ, сучасних підходів щодо інтерпретації природи, екологічного моніторингу, використання </w:t>
      </w:r>
      <w:r w:rsidR="00D56E47" w:rsidRPr="00A80998">
        <w:rPr>
          <w:rFonts w:ascii="Times New Roman" w:eastAsia="Calibri" w:hAnsi="Times New Roman" w:cs="Times New Roman"/>
          <w:sz w:val="28"/>
          <w:szCs w:val="28"/>
          <w:lang w:val="uk-UA"/>
        </w:rPr>
        <w:lastRenderedPageBreak/>
        <w:t>геоінформаційних систем, проведення інструментально-лабораторного контролю ґрунтів та водних ресурсів, впровадження екологічного менеджменту,  управлінських механізмів та інструментів зеленої економіки в форматі європейських вимог, вуглецевого ринку в Україні, екологічного аудиту,  місцевого розвитку, орієнтованого на зелене зростання та розробки місцевих планів дій з охорони навколишнього середовища, екологічної політики НАТО  тощо.</w:t>
      </w:r>
    </w:p>
    <w:p w:rsidR="00D56E47" w:rsidRPr="00A80998" w:rsidRDefault="00F30B12" w:rsidP="00D56E47">
      <w:pPr>
        <w:spacing w:line="360" w:lineRule="auto"/>
        <w:ind w:firstLine="284"/>
        <w:jc w:val="both"/>
        <w:rPr>
          <w:rFonts w:ascii="Times New Roman" w:eastAsia="Calibri" w:hAnsi="Times New Roman" w:cs="Times New Roman"/>
          <w:sz w:val="28"/>
          <w:szCs w:val="28"/>
          <w:lang w:val="uk-UA"/>
        </w:rPr>
      </w:pPr>
      <w:r w:rsidRPr="00F30B12">
        <w:rPr>
          <w:rFonts w:ascii="Times New Roman" w:eastAsia="Calibri" w:hAnsi="Times New Roman" w:cs="Times New Roman"/>
          <w:b/>
          <w:noProof/>
          <w:sz w:val="28"/>
          <w:szCs w:val="28"/>
          <w:lang w:eastAsia="ru-RU"/>
        </w:rPr>
        <w:drawing>
          <wp:anchor distT="0" distB="0" distL="114300" distR="114300" simplePos="0" relativeHeight="251662336" behindDoc="1" locked="0" layoutInCell="1" allowOverlap="1" wp14:anchorId="6E146C9A" wp14:editId="20974848">
            <wp:simplePos x="0" y="0"/>
            <wp:positionH relativeFrom="column">
              <wp:posOffset>-15240</wp:posOffset>
            </wp:positionH>
            <wp:positionV relativeFrom="paragraph">
              <wp:posOffset>67945</wp:posOffset>
            </wp:positionV>
            <wp:extent cx="2817707" cy="1584960"/>
            <wp:effectExtent l="0" t="0" r="1905" b="0"/>
            <wp:wrapTight wrapText="bothSides">
              <wp:wrapPolygon edited="0">
                <wp:start x="0" y="0"/>
                <wp:lineTo x="0" y="21288"/>
                <wp:lineTo x="21469" y="21288"/>
                <wp:lineTo x="21469" y="0"/>
                <wp:lineTo x="0" y="0"/>
              </wp:wrapPolygon>
            </wp:wrapTight>
            <wp:docPr id="4" name="Рисунок 4" descr="B:\комп\Maрина\Звіти\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комп\Maрина\Звіти\Фото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7707"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E47" w:rsidRPr="00A80998">
        <w:rPr>
          <w:rFonts w:ascii="Times New Roman" w:eastAsia="Calibri" w:hAnsi="Times New Roman" w:cs="Times New Roman"/>
          <w:sz w:val="28"/>
          <w:szCs w:val="28"/>
          <w:lang w:val="uk-UA"/>
        </w:rPr>
        <w:t xml:space="preserve">У 2020 році у Державній екологічній академії післядипломної освіти та управління було проведено 106 навчальний курс </w:t>
      </w:r>
      <w:r w:rsidR="00E54402">
        <w:rPr>
          <w:rFonts w:ascii="Times New Roman" w:eastAsia="Calibri" w:hAnsi="Times New Roman" w:cs="Times New Roman"/>
          <w:sz w:val="28"/>
          <w:szCs w:val="28"/>
          <w:lang w:val="uk-UA"/>
        </w:rPr>
        <w:t xml:space="preserve">з </w:t>
      </w:r>
      <w:r w:rsidR="00D56E47" w:rsidRPr="00A80998">
        <w:rPr>
          <w:rFonts w:ascii="Times New Roman" w:eastAsia="Calibri" w:hAnsi="Times New Roman" w:cs="Times New Roman"/>
          <w:sz w:val="28"/>
          <w:szCs w:val="28"/>
          <w:lang w:val="uk-UA"/>
        </w:rPr>
        <w:t xml:space="preserve">підвищення кваліфікації. Загальна кількість слухачів – 4091. В умовах </w:t>
      </w:r>
      <w:r w:rsidR="00D56E47" w:rsidRPr="00A80998">
        <w:rPr>
          <w:rFonts w:ascii="Times New Roman" w:eastAsia="Calibri" w:hAnsi="Times New Roman" w:cs="Times New Roman"/>
          <w:sz w:val="28"/>
          <w:szCs w:val="28"/>
          <w:lang w:val="en-US"/>
        </w:rPr>
        <w:t>COVID</w:t>
      </w:r>
      <w:r w:rsidR="00D56E47" w:rsidRPr="00A80998">
        <w:rPr>
          <w:rFonts w:ascii="Times New Roman" w:eastAsia="Calibri" w:hAnsi="Times New Roman" w:cs="Times New Roman"/>
          <w:sz w:val="28"/>
          <w:szCs w:val="28"/>
          <w:lang w:val="uk-UA"/>
        </w:rPr>
        <w:t>-19 навчальні курси здійснювались,  як за змішаною формою навчання на основі дистанційного навчання, так і за очною формою навчання із представниками всіх регіонів України.</w:t>
      </w:r>
    </w:p>
    <w:p w:rsidR="00A75C23" w:rsidRPr="00852059" w:rsidRDefault="00FE2BDB" w:rsidP="00852059">
      <w:pPr>
        <w:spacing w:after="0" w:line="360" w:lineRule="auto"/>
        <w:ind w:firstLine="709"/>
        <w:jc w:val="both"/>
        <w:rPr>
          <w:rFonts w:ascii="Times New Roman" w:eastAsia="Calibri" w:hAnsi="Times New Roman" w:cs="Times New Roman"/>
          <w:sz w:val="28"/>
          <w:szCs w:val="28"/>
          <w:lang w:val="uk-UA" w:eastAsia="ru-RU"/>
        </w:rPr>
      </w:pPr>
      <w:r w:rsidRPr="00FE2BDB">
        <w:rPr>
          <w:rFonts w:ascii="Times New Roman" w:eastAsia="Calibri" w:hAnsi="Times New Roman" w:cs="Times New Roman"/>
          <w:sz w:val="28"/>
          <w:szCs w:val="28"/>
          <w:lang w:val="uk-UA" w:eastAsia="ru-RU"/>
        </w:rPr>
        <w:t>Розроблені навчальні програми для аспірантів</w:t>
      </w:r>
      <w:r w:rsidR="00000024">
        <w:rPr>
          <w:rFonts w:ascii="Times New Roman" w:eastAsia="Calibri" w:hAnsi="Times New Roman" w:cs="Times New Roman"/>
          <w:sz w:val="28"/>
          <w:szCs w:val="28"/>
          <w:lang w:val="uk-UA" w:eastAsia="ru-RU"/>
        </w:rPr>
        <w:t xml:space="preserve"> Академії </w:t>
      </w:r>
      <w:r w:rsidRPr="00FE2BDB">
        <w:rPr>
          <w:rFonts w:ascii="Times New Roman" w:eastAsia="Calibri" w:hAnsi="Times New Roman" w:cs="Times New Roman"/>
          <w:sz w:val="28"/>
          <w:szCs w:val="28"/>
          <w:lang w:val="uk-UA" w:eastAsia="ru-RU"/>
        </w:rPr>
        <w:t>:</w:t>
      </w:r>
      <w:r>
        <w:rPr>
          <w:rFonts w:ascii="Times New Roman" w:eastAsia="Calibri" w:hAnsi="Times New Roman" w:cs="Times New Roman"/>
          <w:sz w:val="28"/>
          <w:szCs w:val="28"/>
          <w:lang w:val="uk-UA" w:eastAsia="ru-RU"/>
        </w:rPr>
        <w:t xml:space="preserve"> </w:t>
      </w:r>
      <w:r w:rsidRPr="00FE2BDB">
        <w:rPr>
          <w:rFonts w:ascii="Times New Roman" w:eastAsia="Times New Roman" w:hAnsi="Times New Roman" w:cs="Times New Roman"/>
          <w:sz w:val="28"/>
          <w:szCs w:val="28"/>
          <w:lang w:val="uk-UA" w:eastAsia="ru-RU"/>
        </w:rPr>
        <w:t>«Теорія</w:t>
      </w:r>
      <w:r>
        <w:rPr>
          <w:rFonts w:ascii="Times New Roman" w:eastAsia="Times New Roman" w:hAnsi="Times New Roman" w:cs="Times New Roman"/>
          <w:sz w:val="28"/>
          <w:szCs w:val="28"/>
          <w:lang w:val="uk-UA" w:eastAsia="ru-RU"/>
        </w:rPr>
        <w:t xml:space="preserve">  катастроф в екології», </w:t>
      </w:r>
      <w:r w:rsidRPr="00FE2BDB">
        <w:rPr>
          <w:rFonts w:ascii="Times New Roman" w:eastAsia="Times New Roman" w:hAnsi="Times New Roman" w:cs="Times New Roman"/>
          <w:sz w:val="28"/>
          <w:szCs w:val="28"/>
          <w:lang w:val="uk-UA" w:eastAsia="ru-RU"/>
        </w:rPr>
        <w:t>«Сучасні</w:t>
      </w:r>
      <w:r>
        <w:rPr>
          <w:rFonts w:ascii="Times New Roman" w:eastAsia="Times New Roman" w:hAnsi="Times New Roman" w:cs="Times New Roman"/>
          <w:sz w:val="28"/>
          <w:szCs w:val="28"/>
          <w:lang w:val="uk-UA" w:eastAsia="ru-RU"/>
        </w:rPr>
        <w:t xml:space="preserve"> методи оцінки стану екосистем», </w:t>
      </w:r>
      <w:r w:rsidRPr="00FE2BDB">
        <w:rPr>
          <w:rFonts w:ascii="Times New Roman" w:eastAsia="Times New Roman" w:hAnsi="Times New Roman" w:cs="Times New Roman"/>
          <w:sz w:val="28"/>
          <w:szCs w:val="28"/>
          <w:lang w:val="uk-UA" w:eastAsia="ru-RU"/>
        </w:rPr>
        <w:t>«Проблеми</w:t>
      </w:r>
      <w:r>
        <w:rPr>
          <w:rFonts w:ascii="Times New Roman" w:eastAsia="Times New Roman" w:hAnsi="Times New Roman" w:cs="Times New Roman"/>
          <w:sz w:val="28"/>
          <w:szCs w:val="28"/>
          <w:lang w:val="uk-UA" w:eastAsia="ru-RU"/>
        </w:rPr>
        <w:t xml:space="preserve"> теорії функціювання екосистем», </w:t>
      </w:r>
      <w:r w:rsidRPr="00FE2BDB">
        <w:rPr>
          <w:rFonts w:ascii="Times New Roman" w:eastAsia="Times New Roman" w:hAnsi="Times New Roman" w:cs="Times New Roman"/>
          <w:sz w:val="28"/>
          <w:szCs w:val="28"/>
          <w:lang w:val="uk-UA" w:eastAsia="ru-RU"/>
        </w:rPr>
        <w:t>«Оптимізація стану екосистем».</w:t>
      </w:r>
    </w:p>
    <w:p w:rsidR="00A75C23" w:rsidRPr="00A75C23" w:rsidRDefault="00A75C23" w:rsidP="00A75C23">
      <w:pPr>
        <w:spacing w:after="0" w:line="240" w:lineRule="auto"/>
        <w:ind w:left="-142" w:firstLine="709"/>
        <w:jc w:val="both"/>
        <w:rPr>
          <w:rFonts w:ascii="Times New Roman" w:eastAsia="Times New Roman" w:hAnsi="Times New Roman" w:cs="Times New Roman"/>
          <w:b/>
          <w:bCs/>
          <w:color w:val="000000"/>
          <w:sz w:val="28"/>
          <w:szCs w:val="28"/>
          <w:lang w:val="uk-UA" w:eastAsia="ru-RU"/>
        </w:rPr>
      </w:pPr>
    </w:p>
    <w:p w:rsidR="00A75C23" w:rsidRPr="00A75C23" w:rsidRDefault="00A75C23" w:rsidP="008A6B22">
      <w:pPr>
        <w:spacing w:after="0" w:line="240" w:lineRule="auto"/>
        <w:ind w:left="1274" w:firstLine="850"/>
        <w:jc w:val="both"/>
        <w:rPr>
          <w:rFonts w:ascii="Times New Roman" w:eastAsia="Times New Roman" w:hAnsi="Times New Roman" w:cs="Times New Roman"/>
          <w:sz w:val="24"/>
          <w:szCs w:val="24"/>
          <w:lang w:val="uk-UA" w:eastAsia="ru-RU"/>
        </w:rPr>
      </w:pPr>
      <w:r w:rsidRPr="00A75C23">
        <w:rPr>
          <w:rFonts w:ascii="Times New Roman" w:eastAsia="Times New Roman" w:hAnsi="Times New Roman" w:cs="Times New Roman"/>
          <w:b/>
          <w:bCs/>
          <w:color w:val="000000"/>
          <w:sz w:val="28"/>
          <w:szCs w:val="28"/>
          <w:lang w:val="uk-UA" w:eastAsia="ru-RU"/>
        </w:rPr>
        <w:t>Підготовка наукових кадрів.</w:t>
      </w:r>
    </w:p>
    <w:p w:rsidR="00A75C23" w:rsidRPr="00A75C23" w:rsidRDefault="00A75C23" w:rsidP="00A75C23">
      <w:pPr>
        <w:spacing w:after="0" w:line="240" w:lineRule="auto"/>
        <w:ind w:left="-142" w:firstLine="709"/>
        <w:jc w:val="both"/>
        <w:rPr>
          <w:rFonts w:ascii="Times New Roman" w:eastAsia="Times New Roman" w:hAnsi="Times New Roman" w:cs="Times New Roman"/>
          <w:sz w:val="24"/>
          <w:szCs w:val="24"/>
          <w:lang w:val="uk-UA" w:eastAsia="ru-RU"/>
        </w:rPr>
      </w:pPr>
      <w:r w:rsidRPr="00A75C23">
        <w:rPr>
          <w:rFonts w:ascii="Times New Roman" w:eastAsia="Times New Roman" w:hAnsi="Times New Roman" w:cs="Times New Roman"/>
          <w:sz w:val="24"/>
          <w:szCs w:val="24"/>
          <w:lang w:eastAsia="ru-RU"/>
        </w:rPr>
        <w:t> </w:t>
      </w:r>
    </w:p>
    <w:p w:rsidR="00943840" w:rsidRPr="00D06093" w:rsidRDefault="00943840" w:rsidP="00943840">
      <w:pPr>
        <w:shd w:val="clear" w:color="auto" w:fill="FFFFFF"/>
        <w:spacing w:after="0" w:line="360" w:lineRule="auto"/>
        <w:ind w:firstLine="851"/>
        <w:jc w:val="both"/>
        <w:rPr>
          <w:rFonts w:ascii="Times New Roman" w:eastAsia="Times New Roman" w:hAnsi="Times New Roman" w:cs="Times New Roman"/>
          <w:sz w:val="28"/>
          <w:szCs w:val="28"/>
          <w:lang w:val="uk-UA" w:eastAsia="uk-UA"/>
        </w:rPr>
      </w:pPr>
      <w:r w:rsidRPr="00D06093">
        <w:rPr>
          <w:rFonts w:ascii="Times New Roman" w:eastAsia="Times New Roman" w:hAnsi="Times New Roman" w:cs="Times New Roman"/>
          <w:b/>
          <w:i/>
          <w:sz w:val="28"/>
          <w:szCs w:val="28"/>
          <w:u w:val="single"/>
          <w:lang w:val="uk-UA" w:eastAsia="uk-UA"/>
        </w:rPr>
        <w:t>Підготовка наукових та науково-педагогічних кадрів</w:t>
      </w:r>
      <w:r w:rsidRPr="00D06093">
        <w:rPr>
          <w:rFonts w:ascii="Times New Roman" w:eastAsia="Times New Roman" w:hAnsi="Times New Roman" w:cs="Times New Roman"/>
          <w:sz w:val="28"/>
          <w:szCs w:val="28"/>
          <w:lang w:val="uk-UA" w:eastAsia="uk-UA"/>
        </w:rPr>
        <w:t xml:space="preserve"> вищої кваліфікації в аспірантурі Академії належить до пріоритетних стратегічних завдань як формування науково-інноваційного потенціалу, так і розвитку Академії загалом.  </w:t>
      </w:r>
    </w:p>
    <w:p w:rsidR="00943840" w:rsidRPr="00D06093" w:rsidRDefault="00943840" w:rsidP="00943840">
      <w:pPr>
        <w:spacing w:after="0" w:line="360" w:lineRule="auto"/>
        <w:ind w:right="-142" w:firstLine="851"/>
        <w:jc w:val="both"/>
        <w:rPr>
          <w:rFonts w:ascii="Times New Roman" w:eastAsia="Calibri" w:hAnsi="Times New Roman" w:cs="Times New Roman"/>
          <w:bCs/>
          <w:sz w:val="28"/>
          <w:szCs w:val="28"/>
          <w:u w:val="single"/>
          <w:lang w:val="uk-UA"/>
        </w:rPr>
      </w:pPr>
      <w:r w:rsidRPr="00D06093">
        <w:rPr>
          <w:rFonts w:ascii="Times New Roman" w:eastAsia="Times New Roman" w:hAnsi="Times New Roman" w:cs="Times New Roman"/>
          <w:sz w:val="28"/>
          <w:szCs w:val="28"/>
          <w:lang w:val="uk-UA" w:eastAsia="uk-UA"/>
        </w:rPr>
        <w:t xml:space="preserve">Станом на 1 січня 2021 року в ДЕА здійснюється підготовка19 аспірантів за двома спеціальностями: </w:t>
      </w:r>
      <w:r w:rsidRPr="00D06093">
        <w:rPr>
          <w:rFonts w:ascii="Times New Roman" w:eastAsia="Calibri" w:hAnsi="Times New Roman" w:cs="Times New Roman"/>
          <w:b/>
          <w:sz w:val="28"/>
          <w:szCs w:val="28"/>
          <w:lang w:val="uk-UA"/>
        </w:rPr>
        <w:t xml:space="preserve">051 – економіка </w:t>
      </w:r>
      <w:r w:rsidRPr="00D06093">
        <w:rPr>
          <w:rFonts w:ascii="Times New Roman" w:eastAsia="Calibri" w:hAnsi="Times New Roman" w:cs="Times New Roman"/>
          <w:bCs/>
          <w:sz w:val="28"/>
          <w:szCs w:val="28"/>
          <w:lang w:val="uk-UA"/>
        </w:rPr>
        <w:t>(галузь знань – соціальні та поведінкові науки)</w:t>
      </w:r>
      <w:r w:rsidRPr="00D06093">
        <w:rPr>
          <w:rFonts w:ascii="Times New Roman" w:eastAsia="Calibri" w:hAnsi="Times New Roman" w:cs="Times New Roman"/>
          <w:b/>
          <w:sz w:val="28"/>
          <w:szCs w:val="28"/>
          <w:lang w:val="uk-UA"/>
        </w:rPr>
        <w:t xml:space="preserve"> та 101 – екологія </w:t>
      </w:r>
      <w:r w:rsidRPr="00D06093">
        <w:rPr>
          <w:rFonts w:ascii="Times New Roman" w:eastAsia="Times New Roman" w:hAnsi="Times New Roman" w:cs="Times New Roman"/>
          <w:sz w:val="28"/>
          <w:szCs w:val="28"/>
          <w:lang w:val="uk-UA" w:eastAsia="uk-UA"/>
        </w:rPr>
        <w:t>(галузь знань – природничі науки)</w:t>
      </w:r>
      <w:r w:rsidRPr="00D06093">
        <w:rPr>
          <w:rFonts w:ascii="Times New Roman" w:eastAsia="Calibri" w:hAnsi="Times New Roman" w:cs="Times New Roman"/>
          <w:b/>
          <w:sz w:val="28"/>
          <w:szCs w:val="28"/>
          <w:lang w:val="uk-UA"/>
        </w:rPr>
        <w:t xml:space="preserve"> - </w:t>
      </w:r>
      <w:r w:rsidRPr="00D06093">
        <w:rPr>
          <w:rFonts w:ascii="Times New Roman" w:eastAsia="Calibri" w:hAnsi="Times New Roman" w:cs="Times New Roman"/>
          <w:bCs/>
          <w:sz w:val="28"/>
          <w:szCs w:val="28"/>
          <w:u w:val="single"/>
          <w:lang w:val="uk-UA"/>
        </w:rPr>
        <w:t>випускові кафедри - кафедра екології та економіки землекористування і екології та екологічного контролю.</w:t>
      </w:r>
    </w:p>
    <w:p w:rsidR="00943840" w:rsidRPr="00D06093" w:rsidRDefault="00943840" w:rsidP="00943840">
      <w:pPr>
        <w:shd w:val="clear" w:color="auto" w:fill="FFFFFF"/>
        <w:spacing w:after="0" w:line="360" w:lineRule="auto"/>
        <w:ind w:firstLine="851"/>
        <w:jc w:val="both"/>
        <w:rPr>
          <w:rFonts w:ascii="Times New Roman" w:eastAsia="Times New Roman" w:hAnsi="Times New Roman" w:cs="Times New Roman"/>
          <w:sz w:val="28"/>
          <w:szCs w:val="28"/>
          <w:lang w:val="uk-UA" w:eastAsia="uk-UA"/>
        </w:rPr>
      </w:pPr>
      <w:r w:rsidRPr="00D06093">
        <w:rPr>
          <w:rFonts w:ascii="Times New Roman" w:eastAsia="Times New Roman" w:hAnsi="Times New Roman" w:cs="Times New Roman"/>
          <w:sz w:val="28"/>
          <w:szCs w:val="28"/>
          <w:lang w:val="uk-UA" w:eastAsia="uk-UA"/>
        </w:rPr>
        <w:lastRenderedPageBreak/>
        <w:t>Профіль підготовки аспірантів відповідає пріоритетним напрямам наукової діяльності Академії за спеціальностями, відповідно до переліку спеціальностей, що затверджений Наказом МОН України від 14.09.2011 р. № 1057, наказом МОН України від 20.07.2018 р. №1373-и, за якими в  Академії здійснюється підготовка фахівців за відповідними освітньо-кваліфікаційними рівнями.</w:t>
      </w:r>
    </w:p>
    <w:p w:rsidR="00943840" w:rsidRPr="00D06093" w:rsidRDefault="00943840" w:rsidP="00943840">
      <w:pPr>
        <w:shd w:val="clear" w:color="auto" w:fill="FFFFFF"/>
        <w:spacing w:after="0" w:line="360" w:lineRule="auto"/>
        <w:ind w:firstLine="851"/>
        <w:jc w:val="both"/>
        <w:rPr>
          <w:rFonts w:ascii="Times New Roman" w:eastAsia="Times New Roman" w:hAnsi="Times New Roman" w:cs="Times New Roman"/>
          <w:sz w:val="28"/>
          <w:szCs w:val="28"/>
          <w:lang w:val="uk-UA" w:eastAsia="uk-UA"/>
        </w:rPr>
      </w:pPr>
      <w:r w:rsidRPr="00D06093">
        <w:rPr>
          <w:rFonts w:ascii="Times New Roman" w:eastAsia="Times New Roman" w:hAnsi="Times New Roman" w:cs="Times New Roman"/>
          <w:sz w:val="28"/>
          <w:szCs w:val="28"/>
          <w:lang w:val="uk-UA" w:eastAsia="uk-UA"/>
        </w:rPr>
        <w:t>При розробці планів підготовки науково-педагогічних кадрів враховуються потреби кафедр в докторах філософії з урахуванням перспективного розвитку спеціальн</w:t>
      </w:r>
      <w:r>
        <w:rPr>
          <w:rFonts w:ascii="Times New Roman" w:eastAsia="Times New Roman" w:hAnsi="Times New Roman" w:cs="Times New Roman"/>
          <w:sz w:val="28"/>
          <w:szCs w:val="28"/>
          <w:lang w:val="uk-UA" w:eastAsia="uk-UA"/>
        </w:rPr>
        <w:t>остей та наявного складу кафедр.</w:t>
      </w:r>
    </w:p>
    <w:p w:rsidR="00943840" w:rsidRPr="00D06093" w:rsidRDefault="00943840" w:rsidP="0094384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ab/>
      </w:r>
    </w:p>
    <w:p w:rsidR="00A75C23" w:rsidRPr="00A75C23" w:rsidRDefault="00A75C23" w:rsidP="00A75C23">
      <w:pPr>
        <w:spacing w:after="0" w:line="360" w:lineRule="auto"/>
        <w:ind w:firstLine="710"/>
        <w:jc w:val="both"/>
        <w:rPr>
          <w:rFonts w:ascii="Times New Roman" w:eastAsia="Times New Roman" w:hAnsi="Times New Roman" w:cs="Times New Roman"/>
          <w:sz w:val="24"/>
          <w:szCs w:val="24"/>
          <w:lang w:eastAsia="ru-RU"/>
        </w:rPr>
      </w:pPr>
      <w:r w:rsidRPr="00A75C23">
        <w:rPr>
          <w:rFonts w:ascii="Times New Roman" w:eastAsia="Times New Roman" w:hAnsi="Times New Roman" w:cs="Times New Roman"/>
          <w:sz w:val="24"/>
          <w:szCs w:val="24"/>
          <w:lang w:eastAsia="ru-RU"/>
        </w:rPr>
        <w:t> </w:t>
      </w:r>
    </w:p>
    <w:p w:rsidR="00A75C23" w:rsidRPr="00A75C23" w:rsidRDefault="00A75C23" w:rsidP="00A75C23">
      <w:pPr>
        <w:spacing w:line="360" w:lineRule="auto"/>
        <w:rPr>
          <w:rFonts w:ascii="Calibri" w:eastAsia="Calibri" w:hAnsi="Calibri" w:cs="Times New Roman"/>
        </w:rPr>
      </w:pPr>
    </w:p>
    <w:p w:rsidR="00A75C23" w:rsidRPr="00A75C23" w:rsidRDefault="00A75C23" w:rsidP="00A75C23">
      <w:pPr>
        <w:spacing w:before="240" w:after="60" w:line="240" w:lineRule="auto"/>
        <w:outlineLvl w:val="0"/>
        <w:rPr>
          <w:rFonts w:ascii="Calibri Light" w:eastAsia="Times New Roman" w:hAnsi="Calibri Light" w:cs="Times New Roman"/>
          <w:b/>
          <w:bCs/>
          <w:kern w:val="28"/>
          <w:sz w:val="32"/>
          <w:szCs w:val="32"/>
          <w:lang w:eastAsia="ru-RU"/>
        </w:rPr>
      </w:pPr>
    </w:p>
    <w:p w:rsidR="00A75C23" w:rsidRPr="00A75C23" w:rsidRDefault="00A75C23" w:rsidP="00A75C23">
      <w:pPr>
        <w:spacing w:after="0" w:line="240" w:lineRule="auto"/>
        <w:rPr>
          <w:rFonts w:ascii="Calibri" w:eastAsia="Calibri" w:hAnsi="Calibri" w:cs="UkrainianTimesET"/>
          <w:sz w:val="24"/>
          <w:szCs w:val="24"/>
          <w:lang w:val="uk-UA" w:eastAsia="ru-RU"/>
        </w:rPr>
      </w:pPr>
    </w:p>
    <w:p w:rsidR="00A75C23" w:rsidRPr="00A75C23" w:rsidRDefault="00A75C23" w:rsidP="00A75C23">
      <w:pPr>
        <w:spacing w:after="0" w:line="240" w:lineRule="auto"/>
        <w:rPr>
          <w:rFonts w:ascii="Calibri" w:eastAsia="Calibri" w:hAnsi="Calibri" w:cs="UkrainianTimesET"/>
          <w:sz w:val="24"/>
          <w:szCs w:val="24"/>
          <w:lang w:val="uk-UA" w:eastAsia="ru-RU"/>
        </w:rPr>
      </w:pPr>
    </w:p>
    <w:p w:rsidR="00A75C23" w:rsidRPr="00A75C23" w:rsidRDefault="00A75C23" w:rsidP="00A75C23">
      <w:pPr>
        <w:spacing w:after="0" w:line="240" w:lineRule="auto"/>
        <w:rPr>
          <w:rFonts w:ascii="Calibri" w:eastAsia="Calibri" w:hAnsi="Calibri" w:cs="UkrainianTimesET"/>
          <w:sz w:val="24"/>
          <w:szCs w:val="24"/>
          <w:lang w:val="uk-UA" w:eastAsia="ru-RU"/>
        </w:rPr>
      </w:pPr>
    </w:p>
    <w:p w:rsidR="00A75C23" w:rsidRPr="00A75C23" w:rsidRDefault="00A75C23" w:rsidP="00A75C23">
      <w:pPr>
        <w:spacing w:after="0" w:line="240" w:lineRule="auto"/>
        <w:rPr>
          <w:rFonts w:ascii="Calibri" w:eastAsia="Calibri" w:hAnsi="Calibri" w:cs="UkrainianTimesET"/>
          <w:sz w:val="24"/>
          <w:szCs w:val="24"/>
          <w:lang w:val="uk-UA" w:eastAsia="ru-RU"/>
        </w:rPr>
      </w:pPr>
    </w:p>
    <w:p w:rsidR="00A75C23" w:rsidRPr="00A75C23" w:rsidRDefault="00A75C23" w:rsidP="00A75C23">
      <w:pPr>
        <w:spacing w:after="0" w:line="240" w:lineRule="auto"/>
        <w:rPr>
          <w:rFonts w:ascii="Calibri" w:eastAsia="Calibri" w:hAnsi="Calibri" w:cs="UkrainianTimesET"/>
          <w:sz w:val="24"/>
          <w:szCs w:val="24"/>
          <w:lang w:val="uk-UA" w:eastAsia="ru-RU"/>
        </w:rPr>
      </w:pPr>
    </w:p>
    <w:p w:rsidR="00A75C23" w:rsidRPr="00A75C23" w:rsidRDefault="00A75C23" w:rsidP="00A75C23">
      <w:pPr>
        <w:spacing w:after="0" w:line="240" w:lineRule="auto"/>
        <w:rPr>
          <w:rFonts w:ascii="Calibri" w:eastAsia="Calibri" w:hAnsi="Calibri" w:cs="UkrainianTimesET"/>
          <w:sz w:val="24"/>
          <w:szCs w:val="24"/>
          <w:lang w:val="uk-UA" w:eastAsia="ru-RU"/>
        </w:rPr>
      </w:pPr>
    </w:p>
    <w:p w:rsidR="00A75C23" w:rsidRPr="00A75C23" w:rsidRDefault="00A75C23" w:rsidP="00A75C23">
      <w:pPr>
        <w:spacing w:after="0" w:line="240" w:lineRule="auto"/>
        <w:rPr>
          <w:rFonts w:ascii="Calibri" w:eastAsia="Calibri" w:hAnsi="Calibri" w:cs="UkrainianTimesET"/>
          <w:sz w:val="24"/>
          <w:szCs w:val="24"/>
          <w:lang w:val="uk-UA" w:eastAsia="ru-RU"/>
        </w:rPr>
      </w:pPr>
    </w:p>
    <w:p w:rsidR="00A75C23" w:rsidRDefault="00A75C23" w:rsidP="00A75C23">
      <w:pPr>
        <w:spacing w:after="0" w:line="240" w:lineRule="auto"/>
        <w:rPr>
          <w:rFonts w:ascii="Calibri" w:eastAsia="Calibri" w:hAnsi="Calibri" w:cs="UkrainianTimesET"/>
          <w:sz w:val="24"/>
          <w:szCs w:val="24"/>
          <w:lang w:val="uk-UA" w:eastAsia="ru-RU"/>
        </w:rPr>
      </w:pPr>
    </w:p>
    <w:p w:rsidR="00FF5FDC" w:rsidRDefault="00FF5FDC" w:rsidP="00A75C23">
      <w:pPr>
        <w:spacing w:after="0" w:line="240" w:lineRule="auto"/>
        <w:rPr>
          <w:rFonts w:ascii="Calibri" w:eastAsia="Calibri" w:hAnsi="Calibri" w:cs="UkrainianTimesET"/>
          <w:sz w:val="24"/>
          <w:szCs w:val="24"/>
          <w:lang w:val="uk-UA" w:eastAsia="ru-RU"/>
        </w:rPr>
      </w:pPr>
    </w:p>
    <w:p w:rsidR="00FF5FDC" w:rsidRDefault="00FF5FDC" w:rsidP="00A75C23">
      <w:pPr>
        <w:spacing w:after="0" w:line="240" w:lineRule="auto"/>
        <w:rPr>
          <w:rFonts w:ascii="Calibri" w:eastAsia="Calibri" w:hAnsi="Calibri" w:cs="UkrainianTimesET"/>
          <w:sz w:val="24"/>
          <w:szCs w:val="24"/>
          <w:lang w:val="uk-UA" w:eastAsia="ru-RU"/>
        </w:rPr>
      </w:pPr>
    </w:p>
    <w:p w:rsidR="00FF5FDC" w:rsidRDefault="00FF5FDC" w:rsidP="00A75C23">
      <w:pPr>
        <w:spacing w:after="0" w:line="240" w:lineRule="auto"/>
        <w:rPr>
          <w:rFonts w:ascii="Calibri" w:eastAsia="Calibri" w:hAnsi="Calibri" w:cs="UkrainianTimesET"/>
          <w:sz w:val="24"/>
          <w:szCs w:val="24"/>
          <w:lang w:val="uk-UA" w:eastAsia="ru-RU"/>
        </w:rPr>
      </w:pPr>
    </w:p>
    <w:p w:rsidR="00FF5FDC" w:rsidRDefault="00FF5FDC" w:rsidP="00A75C23">
      <w:pPr>
        <w:spacing w:after="0" w:line="240" w:lineRule="auto"/>
        <w:rPr>
          <w:rFonts w:ascii="Calibri" w:eastAsia="Calibri" w:hAnsi="Calibri" w:cs="UkrainianTimesET"/>
          <w:sz w:val="24"/>
          <w:szCs w:val="24"/>
          <w:lang w:val="uk-UA" w:eastAsia="ru-RU"/>
        </w:rPr>
      </w:pPr>
    </w:p>
    <w:p w:rsidR="00FF5FDC" w:rsidRDefault="00FF5FDC" w:rsidP="00A75C23">
      <w:pPr>
        <w:spacing w:after="0" w:line="240" w:lineRule="auto"/>
        <w:rPr>
          <w:rFonts w:ascii="Calibri" w:eastAsia="Calibri" w:hAnsi="Calibri" w:cs="UkrainianTimesET"/>
          <w:sz w:val="24"/>
          <w:szCs w:val="24"/>
          <w:lang w:val="uk-UA" w:eastAsia="ru-RU"/>
        </w:rPr>
      </w:pPr>
    </w:p>
    <w:p w:rsidR="00FF5FDC" w:rsidRDefault="00FF5FDC" w:rsidP="00A75C23">
      <w:pPr>
        <w:spacing w:after="0" w:line="240" w:lineRule="auto"/>
        <w:rPr>
          <w:rFonts w:ascii="Calibri" w:eastAsia="Calibri" w:hAnsi="Calibri" w:cs="UkrainianTimesET"/>
          <w:sz w:val="24"/>
          <w:szCs w:val="24"/>
          <w:lang w:val="uk-UA" w:eastAsia="ru-RU"/>
        </w:rPr>
      </w:pPr>
    </w:p>
    <w:p w:rsidR="00FF5FDC" w:rsidRDefault="00FF5FDC" w:rsidP="00A75C23">
      <w:pPr>
        <w:spacing w:after="0" w:line="240" w:lineRule="auto"/>
        <w:rPr>
          <w:rFonts w:ascii="Calibri" w:eastAsia="Calibri" w:hAnsi="Calibri" w:cs="UkrainianTimesET"/>
          <w:sz w:val="24"/>
          <w:szCs w:val="24"/>
          <w:lang w:val="uk-UA" w:eastAsia="ru-RU"/>
        </w:rPr>
      </w:pPr>
    </w:p>
    <w:p w:rsidR="00FF5FDC" w:rsidRDefault="00FF5FDC" w:rsidP="00A75C23">
      <w:pPr>
        <w:spacing w:after="0" w:line="240" w:lineRule="auto"/>
        <w:rPr>
          <w:rFonts w:ascii="Calibri" w:eastAsia="Calibri" w:hAnsi="Calibri" w:cs="UkrainianTimesET"/>
          <w:sz w:val="24"/>
          <w:szCs w:val="24"/>
          <w:lang w:val="uk-UA" w:eastAsia="ru-RU"/>
        </w:rPr>
      </w:pPr>
    </w:p>
    <w:p w:rsidR="00FF5FDC" w:rsidRDefault="00FF5FDC" w:rsidP="00A75C23">
      <w:pPr>
        <w:spacing w:after="0" w:line="240" w:lineRule="auto"/>
        <w:rPr>
          <w:rFonts w:ascii="Calibri" w:eastAsia="Calibri" w:hAnsi="Calibri" w:cs="UkrainianTimesET"/>
          <w:sz w:val="24"/>
          <w:szCs w:val="24"/>
          <w:lang w:val="uk-UA" w:eastAsia="ru-RU"/>
        </w:rPr>
      </w:pPr>
    </w:p>
    <w:p w:rsidR="00FF5FDC" w:rsidRDefault="00FF5FDC" w:rsidP="00A75C23">
      <w:pPr>
        <w:spacing w:after="0" w:line="240" w:lineRule="auto"/>
        <w:rPr>
          <w:rFonts w:ascii="Calibri" w:eastAsia="Calibri" w:hAnsi="Calibri" w:cs="UkrainianTimesET"/>
          <w:sz w:val="24"/>
          <w:szCs w:val="24"/>
          <w:lang w:val="uk-UA" w:eastAsia="ru-RU"/>
        </w:rPr>
      </w:pPr>
    </w:p>
    <w:p w:rsidR="00FF5FDC" w:rsidRDefault="00FF5FDC" w:rsidP="00A75C23">
      <w:pPr>
        <w:spacing w:after="0" w:line="240" w:lineRule="auto"/>
        <w:rPr>
          <w:rFonts w:ascii="Calibri" w:eastAsia="Calibri" w:hAnsi="Calibri" w:cs="UkrainianTimesET"/>
          <w:sz w:val="24"/>
          <w:szCs w:val="24"/>
          <w:lang w:val="uk-UA" w:eastAsia="ru-RU"/>
        </w:rPr>
      </w:pPr>
    </w:p>
    <w:p w:rsidR="00FF5FDC" w:rsidRDefault="00FF5FDC" w:rsidP="00A75C23">
      <w:pPr>
        <w:spacing w:after="0" w:line="240" w:lineRule="auto"/>
        <w:rPr>
          <w:rFonts w:ascii="Calibri" w:eastAsia="Calibri" w:hAnsi="Calibri" w:cs="UkrainianTimesET"/>
          <w:sz w:val="24"/>
          <w:szCs w:val="24"/>
          <w:lang w:val="uk-UA" w:eastAsia="ru-RU"/>
        </w:rPr>
      </w:pPr>
    </w:p>
    <w:p w:rsidR="00FF5FDC" w:rsidRDefault="00FF5FDC" w:rsidP="00A75C23">
      <w:pPr>
        <w:spacing w:after="0" w:line="240" w:lineRule="auto"/>
        <w:rPr>
          <w:rFonts w:ascii="Calibri" w:eastAsia="Calibri" w:hAnsi="Calibri" w:cs="UkrainianTimesET"/>
          <w:sz w:val="24"/>
          <w:szCs w:val="24"/>
          <w:lang w:val="uk-UA" w:eastAsia="ru-RU"/>
        </w:rPr>
      </w:pPr>
    </w:p>
    <w:p w:rsidR="00FF5FDC" w:rsidRDefault="00FF5FDC" w:rsidP="00A75C23">
      <w:pPr>
        <w:spacing w:after="0" w:line="240" w:lineRule="auto"/>
        <w:rPr>
          <w:rFonts w:ascii="Calibri" w:eastAsia="Calibri" w:hAnsi="Calibri" w:cs="UkrainianTimesET"/>
          <w:sz w:val="24"/>
          <w:szCs w:val="24"/>
          <w:lang w:val="uk-UA" w:eastAsia="ru-RU"/>
        </w:rPr>
      </w:pPr>
    </w:p>
    <w:p w:rsidR="00FF5FDC" w:rsidRPr="00A75C23" w:rsidRDefault="00FF5FDC" w:rsidP="00A75C23">
      <w:pPr>
        <w:spacing w:after="0" w:line="240" w:lineRule="auto"/>
        <w:rPr>
          <w:rFonts w:ascii="Calibri" w:eastAsia="Calibri" w:hAnsi="Calibri" w:cs="UkrainianTimesET"/>
          <w:sz w:val="24"/>
          <w:szCs w:val="24"/>
          <w:lang w:val="uk-UA" w:eastAsia="ru-RU"/>
        </w:rPr>
      </w:pPr>
    </w:p>
    <w:p w:rsidR="00A75C23" w:rsidRPr="00A75C23" w:rsidRDefault="00A75C23" w:rsidP="00A75C23">
      <w:pPr>
        <w:spacing w:after="0" w:line="240" w:lineRule="auto"/>
        <w:rPr>
          <w:rFonts w:ascii="Calibri" w:eastAsia="Calibri" w:hAnsi="Calibri" w:cs="UkrainianTimesET"/>
          <w:sz w:val="24"/>
          <w:szCs w:val="24"/>
          <w:lang w:val="uk-UA" w:eastAsia="ru-RU"/>
        </w:rPr>
      </w:pPr>
    </w:p>
    <w:p w:rsidR="00A75C23" w:rsidRPr="00A75C23" w:rsidRDefault="00A75C23" w:rsidP="00A75C23">
      <w:pPr>
        <w:spacing w:after="0" w:line="240" w:lineRule="auto"/>
        <w:rPr>
          <w:rFonts w:ascii="Calibri" w:eastAsia="Calibri" w:hAnsi="Calibri" w:cs="UkrainianTimesET"/>
          <w:sz w:val="24"/>
          <w:szCs w:val="24"/>
          <w:lang w:val="uk-UA" w:eastAsia="ru-RU"/>
        </w:rPr>
      </w:pPr>
    </w:p>
    <w:p w:rsidR="00A75C23" w:rsidRPr="00A75C23" w:rsidRDefault="00A75C23" w:rsidP="00A75C23">
      <w:pPr>
        <w:spacing w:after="0" w:line="240" w:lineRule="auto"/>
        <w:rPr>
          <w:rFonts w:ascii="Calibri" w:eastAsia="Calibri" w:hAnsi="Calibri" w:cs="UkrainianTimesET"/>
          <w:sz w:val="24"/>
          <w:szCs w:val="24"/>
          <w:lang w:val="uk-UA" w:eastAsia="ru-RU"/>
        </w:rPr>
      </w:pPr>
    </w:p>
    <w:p w:rsidR="00A75C23" w:rsidRPr="00A75C23" w:rsidRDefault="00A75C23" w:rsidP="00A75C23">
      <w:pPr>
        <w:spacing w:after="0" w:line="240" w:lineRule="auto"/>
        <w:rPr>
          <w:rFonts w:ascii="Calibri" w:eastAsia="Calibri" w:hAnsi="Calibri" w:cs="UkrainianTimesET"/>
          <w:sz w:val="24"/>
          <w:szCs w:val="24"/>
          <w:lang w:val="uk-UA" w:eastAsia="ru-RU"/>
        </w:rPr>
      </w:pPr>
    </w:p>
    <w:p w:rsidR="00A75C23" w:rsidRPr="00A75C23" w:rsidRDefault="00A75C23" w:rsidP="00A75C23">
      <w:pPr>
        <w:spacing w:after="0" w:line="240" w:lineRule="auto"/>
        <w:rPr>
          <w:rFonts w:ascii="Calibri" w:eastAsia="Calibri" w:hAnsi="Calibri" w:cs="UkrainianTimesET"/>
          <w:sz w:val="24"/>
          <w:szCs w:val="24"/>
          <w:lang w:val="uk-UA" w:eastAsia="ru-RU"/>
        </w:rPr>
      </w:pPr>
    </w:p>
    <w:p w:rsidR="00A75C23" w:rsidRPr="00A75C23" w:rsidRDefault="00A75C23" w:rsidP="00A75C23">
      <w:pPr>
        <w:spacing w:after="0" w:line="240" w:lineRule="auto"/>
        <w:rPr>
          <w:rFonts w:ascii="Calibri" w:eastAsia="Calibri" w:hAnsi="Calibri" w:cs="UkrainianTimesET"/>
          <w:sz w:val="24"/>
          <w:szCs w:val="24"/>
          <w:lang w:val="uk-UA" w:eastAsia="ru-RU"/>
        </w:rPr>
      </w:pPr>
    </w:p>
    <w:p w:rsidR="00A75C23" w:rsidRPr="00A75C23" w:rsidRDefault="00A75C23" w:rsidP="00A75C23">
      <w:pPr>
        <w:spacing w:after="0" w:line="240" w:lineRule="auto"/>
        <w:ind w:firstLine="708"/>
        <w:jc w:val="both"/>
        <w:rPr>
          <w:rFonts w:ascii="Times New Roman" w:eastAsia="Calibri" w:hAnsi="Times New Roman" w:cs="Times New Roman"/>
          <w:b/>
          <w:color w:val="336600"/>
          <w:sz w:val="32"/>
          <w:szCs w:val="32"/>
          <w:lang w:val="uk-UA" w:eastAsia="ru-RU"/>
        </w:rPr>
      </w:pPr>
      <w:r w:rsidRPr="00A75C23">
        <w:rPr>
          <w:rFonts w:ascii="Times New Roman" w:eastAsia="Calibri" w:hAnsi="Times New Roman" w:cs="Times New Roman"/>
          <w:b/>
          <w:color w:val="336600"/>
          <w:sz w:val="32"/>
          <w:szCs w:val="32"/>
          <w:lang w:val="uk-UA" w:eastAsia="ru-RU"/>
        </w:rPr>
        <w:lastRenderedPageBreak/>
        <w:t>Розділ ІІІ. Науково-дослідна діяльність</w:t>
      </w:r>
    </w:p>
    <w:p w:rsidR="00A75C23" w:rsidRPr="00A75C23" w:rsidRDefault="00A75C23" w:rsidP="00A75C23">
      <w:pPr>
        <w:spacing w:after="0" w:line="240" w:lineRule="auto"/>
        <w:jc w:val="both"/>
        <w:rPr>
          <w:rFonts w:ascii="Times New Roman" w:eastAsia="Calibri" w:hAnsi="Times New Roman" w:cs="Times New Roman"/>
          <w:b/>
          <w:sz w:val="28"/>
          <w:szCs w:val="28"/>
          <w:lang w:val="uk-UA" w:eastAsia="ru-RU"/>
        </w:rPr>
      </w:pPr>
    </w:p>
    <w:p w:rsidR="004F785F" w:rsidRPr="00D06093" w:rsidRDefault="004F785F" w:rsidP="004F785F">
      <w:pPr>
        <w:spacing w:after="0" w:line="240" w:lineRule="auto"/>
        <w:ind w:left="-426" w:firstLine="710"/>
        <w:jc w:val="center"/>
        <w:rPr>
          <w:rFonts w:ascii="Times New Roman" w:eastAsia="Calibri" w:hAnsi="Times New Roman" w:cs="Times New Roman"/>
          <w:b/>
          <w:i/>
          <w:sz w:val="28"/>
          <w:szCs w:val="28"/>
          <w:u w:val="single"/>
          <w:lang w:val="uk-UA"/>
        </w:rPr>
      </w:pPr>
      <w:r w:rsidRPr="00D06093">
        <w:rPr>
          <w:rFonts w:ascii="Times New Roman" w:eastAsia="Calibri" w:hAnsi="Times New Roman" w:cs="Times New Roman"/>
          <w:b/>
          <w:i/>
          <w:sz w:val="28"/>
          <w:szCs w:val="28"/>
          <w:u w:val="single"/>
          <w:lang w:val="uk-UA"/>
        </w:rPr>
        <w:t>Загальні</w:t>
      </w:r>
      <w:r>
        <w:rPr>
          <w:rFonts w:ascii="Times New Roman" w:eastAsia="Calibri" w:hAnsi="Times New Roman" w:cs="Times New Roman"/>
          <w:b/>
          <w:i/>
          <w:sz w:val="28"/>
          <w:szCs w:val="28"/>
          <w:u w:val="single"/>
          <w:lang w:val="uk-UA"/>
        </w:rPr>
        <w:t xml:space="preserve"> </w:t>
      </w:r>
      <w:r w:rsidRPr="00D06093">
        <w:rPr>
          <w:rFonts w:ascii="Times New Roman" w:eastAsia="Calibri" w:hAnsi="Times New Roman" w:cs="Times New Roman"/>
          <w:b/>
          <w:i/>
          <w:sz w:val="28"/>
          <w:szCs w:val="28"/>
          <w:u w:val="single"/>
          <w:lang w:val="uk-UA"/>
        </w:rPr>
        <w:t xml:space="preserve"> відомості</w:t>
      </w:r>
    </w:p>
    <w:p w:rsidR="004F785F" w:rsidRPr="00D06093" w:rsidRDefault="004F785F" w:rsidP="004F785F">
      <w:pPr>
        <w:spacing w:after="0" w:line="240" w:lineRule="auto"/>
        <w:ind w:left="-426" w:firstLine="710"/>
        <w:jc w:val="center"/>
        <w:rPr>
          <w:rFonts w:ascii="Times New Roman" w:eastAsia="Calibri" w:hAnsi="Times New Roman" w:cs="Times New Roman"/>
          <w:b/>
          <w:i/>
          <w:sz w:val="28"/>
          <w:szCs w:val="28"/>
          <w:u w:val="single"/>
          <w:lang w:val="uk-UA"/>
        </w:rPr>
      </w:pPr>
      <w:r w:rsidRPr="00D06093">
        <w:rPr>
          <w:rFonts w:ascii="Times New Roman" w:eastAsia="Calibri" w:hAnsi="Times New Roman" w:cs="Times New Roman"/>
          <w:b/>
          <w:i/>
          <w:sz w:val="28"/>
          <w:szCs w:val="28"/>
          <w:u w:val="single"/>
          <w:lang w:val="uk-UA"/>
        </w:rPr>
        <w:t>про виконання і результати науково-дослідних робіт</w:t>
      </w:r>
    </w:p>
    <w:p w:rsidR="004F785F" w:rsidRPr="00D06093" w:rsidRDefault="004F785F" w:rsidP="004F785F">
      <w:pPr>
        <w:spacing w:after="0" w:line="240" w:lineRule="auto"/>
        <w:ind w:firstLine="709"/>
        <w:jc w:val="both"/>
        <w:rPr>
          <w:rFonts w:ascii="Times New Roman" w:eastAsia="Calibri" w:hAnsi="Times New Roman" w:cs="Times New Roman"/>
          <w:b/>
          <w:i/>
          <w:sz w:val="28"/>
          <w:szCs w:val="28"/>
          <w:u w:val="single"/>
        </w:rPr>
      </w:pPr>
    </w:p>
    <w:p w:rsidR="004F785F" w:rsidRPr="00D06093" w:rsidRDefault="004F785F" w:rsidP="00943840">
      <w:pPr>
        <w:spacing w:after="0" w:line="360" w:lineRule="auto"/>
        <w:ind w:firstLine="709"/>
        <w:jc w:val="both"/>
        <w:rPr>
          <w:rFonts w:ascii="Times New Roman" w:eastAsia="Calibri" w:hAnsi="Times New Roman" w:cs="Times New Roman"/>
          <w:bCs/>
          <w:sz w:val="28"/>
          <w:szCs w:val="28"/>
          <w:lang w:val="uk-UA"/>
        </w:rPr>
      </w:pPr>
      <w:r w:rsidRPr="00F70132">
        <w:rPr>
          <w:rFonts w:ascii="Times New Roman" w:eastAsia="Calibri" w:hAnsi="Times New Roman" w:cs="Times New Roman"/>
          <w:i/>
          <w:sz w:val="28"/>
          <w:szCs w:val="28"/>
          <w:u w:val="single"/>
          <w:lang w:val="uk-UA"/>
        </w:rPr>
        <w:t>Тема роботи:</w:t>
      </w:r>
      <w:r w:rsidRPr="00D06093">
        <w:rPr>
          <w:rFonts w:ascii="Times New Roman" w:eastAsia="Calibri" w:hAnsi="Times New Roman" w:cs="Times New Roman"/>
          <w:bCs/>
          <w:sz w:val="28"/>
          <w:szCs w:val="28"/>
          <w:lang w:val="uk-UA"/>
        </w:rPr>
        <w:t xml:space="preserve"> «Розроблення екологічно прийнятних технологій поводження з відходами гірничорудної та металургійної промисловості».</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r w:rsidRPr="00F70132">
        <w:rPr>
          <w:rFonts w:ascii="Times New Roman" w:eastAsia="Calibri" w:hAnsi="Times New Roman" w:cs="Times New Roman"/>
          <w:i/>
          <w:sz w:val="28"/>
          <w:szCs w:val="28"/>
          <w:lang w:val="uk-UA"/>
        </w:rPr>
        <w:t>Відповідальний виконавець</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bCs/>
          <w:sz w:val="28"/>
          <w:szCs w:val="28"/>
          <w:lang w:val="uk-UA"/>
        </w:rPr>
        <w:t>Галузевий навчальний центр з питань охорони праці</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r w:rsidRPr="00F70132">
        <w:rPr>
          <w:rFonts w:ascii="Times New Roman" w:eastAsia="Calibri" w:hAnsi="Times New Roman" w:cs="Times New Roman"/>
          <w:i/>
          <w:sz w:val="28"/>
          <w:szCs w:val="28"/>
          <w:lang w:val="uk-UA"/>
        </w:rPr>
        <w:t>Замовник:</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Державна екологічна академія післядипломної освіти та управління.</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eastAsia="uk-UA"/>
        </w:rPr>
      </w:pPr>
      <w:r w:rsidRPr="00F70132">
        <w:rPr>
          <w:rFonts w:ascii="Times New Roman" w:eastAsia="Calibri" w:hAnsi="Times New Roman" w:cs="Times New Roman"/>
          <w:i/>
          <w:sz w:val="28"/>
          <w:szCs w:val="28"/>
          <w:lang w:val="uk-UA"/>
        </w:rPr>
        <w:t>Мета роботи:</w:t>
      </w:r>
      <w:r w:rsidRPr="00D06093">
        <w:rPr>
          <w:rFonts w:ascii="Times New Roman" w:eastAsia="Calibri" w:hAnsi="Times New Roman" w:cs="Times New Roman"/>
          <w:bCs/>
          <w:sz w:val="28"/>
          <w:szCs w:val="28"/>
          <w:lang w:val="uk-UA"/>
        </w:rPr>
        <w:t xml:space="preserve"> дослідження можливості використання відходів гірничорудної та металургійної промисловості та розроблення екологічно прийнятних технологій для подальшого їх використання у дорожньому будівництві.  </w:t>
      </w:r>
      <w:r w:rsidRPr="00D06093">
        <w:rPr>
          <w:rFonts w:ascii="Times New Roman" w:eastAsia="Calibri" w:hAnsi="Times New Roman" w:cs="Times New Roman"/>
          <w:b/>
          <w:bCs/>
          <w:sz w:val="28"/>
          <w:szCs w:val="28"/>
          <w:lang w:val="uk-UA"/>
        </w:rPr>
        <w:t xml:space="preserve"> </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F70132">
        <w:rPr>
          <w:rFonts w:ascii="Times New Roman" w:eastAsia="Calibri" w:hAnsi="Times New Roman" w:cs="Times New Roman"/>
          <w:i/>
          <w:sz w:val="28"/>
          <w:szCs w:val="28"/>
          <w:lang w:val="uk-UA"/>
        </w:rPr>
        <w:t xml:space="preserve"> Отриманий результат</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надана характеристика сучасного стану утворення та накопиченням у відвалах промислових відходів у криворізькому регіоні та місті Кривий Ріг;</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D06093">
        <w:rPr>
          <w:rFonts w:ascii="Times New Roman" w:eastAsia="Calibri" w:hAnsi="Times New Roman" w:cs="Times New Roman"/>
          <w:sz w:val="28"/>
          <w:szCs w:val="28"/>
          <w:lang w:val="uk-UA"/>
        </w:rPr>
        <w:t xml:space="preserve">проведена комплексна екологічна та техніко-економічна оцінка використання  відходів по криворізькому промисловому регіону; </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D06093">
        <w:rPr>
          <w:rFonts w:ascii="Times New Roman" w:eastAsia="Calibri" w:hAnsi="Times New Roman" w:cs="Times New Roman"/>
          <w:sz w:val="28"/>
          <w:szCs w:val="28"/>
          <w:lang w:val="uk-UA"/>
        </w:rPr>
        <w:t>проведена оцінка санітарно-гігієнічних показників навколишнього середовища з огляду його впливу на здоров’я працівників гірничо-металургійних підприємств та жителів регіону;</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D06093">
        <w:rPr>
          <w:rFonts w:ascii="Times New Roman" w:eastAsia="Calibri" w:hAnsi="Times New Roman" w:cs="Times New Roman"/>
          <w:sz w:val="28"/>
          <w:szCs w:val="28"/>
          <w:lang w:val="uk-UA"/>
        </w:rPr>
        <w:t>розроблена автоматизована система контролю та інженерного супроводу геоінформаційних систем робіт з переробки відходів гірничо-металургійних підприємств;</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D06093">
        <w:rPr>
          <w:rFonts w:ascii="Times New Roman" w:eastAsia="Calibri" w:hAnsi="Times New Roman" w:cs="Times New Roman"/>
          <w:sz w:val="28"/>
          <w:szCs w:val="28"/>
          <w:lang w:val="uk-UA"/>
        </w:rPr>
        <w:t>проведений аналіз стану забруднення повітря, води та ґрунтів, надано рекомендації щодо сучасних методів дослідження і шляхів покращення екологічної ситуації в Криворізькому регіоні;</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D06093">
        <w:rPr>
          <w:rFonts w:ascii="Times New Roman" w:eastAsia="Calibri" w:hAnsi="Times New Roman" w:cs="Times New Roman"/>
          <w:sz w:val="28"/>
          <w:szCs w:val="28"/>
          <w:lang w:val="uk-UA"/>
        </w:rPr>
        <w:lastRenderedPageBreak/>
        <w:t>проведені аналітичні та експериментальні дослідження властивостей відходів гірничо-металургійних підприємств з метою встановлення можливості їх утилізації в якості матеріалів для будівельної галузі;</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D06093">
        <w:rPr>
          <w:rFonts w:ascii="Times New Roman" w:eastAsia="Calibri" w:hAnsi="Times New Roman" w:cs="Times New Roman"/>
          <w:sz w:val="28"/>
          <w:szCs w:val="28"/>
          <w:lang w:val="uk-UA"/>
        </w:rPr>
        <w:t>проведені аналітичні та теоретичні дослідження основ проектування дорожнього одягу жорсткого типу з використанням відходів гірничодобувної промисловості;</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D06093">
        <w:rPr>
          <w:rFonts w:ascii="Times New Roman" w:eastAsia="Calibri" w:hAnsi="Times New Roman" w:cs="Times New Roman"/>
          <w:sz w:val="28"/>
          <w:szCs w:val="28"/>
          <w:lang w:val="uk-UA"/>
        </w:rPr>
        <w:t>обґрунтовано та впроваджено встановлення стацій моніторингу повітря у місті Кривий Ріг відповідно до Директив ЄС;</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D06093">
        <w:rPr>
          <w:rFonts w:ascii="Times New Roman" w:eastAsia="Calibri" w:hAnsi="Times New Roman" w:cs="Times New Roman"/>
          <w:sz w:val="28"/>
          <w:szCs w:val="28"/>
          <w:lang w:val="uk-UA"/>
        </w:rPr>
        <w:t>впроваджено підключення системи моніторингу повітря міста Кривий Ріг до  Європейської системи моніторингу повітря Airly;</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D06093">
        <w:rPr>
          <w:rFonts w:ascii="Times New Roman" w:eastAsia="Calibri" w:hAnsi="Times New Roman" w:cs="Times New Roman"/>
          <w:sz w:val="28"/>
          <w:szCs w:val="28"/>
          <w:lang w:val="uk-UA"/>
        </w:rPr>
        <w:t>розроблено автоматизовану систему складання планів гірничих робіт по переробці техногенних відвалів та контролем стану атмосферного повітря з веденням реєстру забрудників навколишнього середовища;</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D06093">
        <w:rPr>
          <w:rFonts w:ascii="Times New Roman" w:eastAsia="Calibri" w:hAnsi="Times New Roman" w:cs="Times New Roman"/>
          <w:sz w:val="28"/>
          <w:szCs w:val="28"/>
          <w:lang w:val="uk-UA"/>
        </w:rPr>
        <w:t>розроблено та впроваджено технологію використання відходів в дорожньому одязі при будівництві доріг;</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D06093">
        <w:rPr>
          <w:rFonts w:ascii="Times New Roman" w:eastAsia="Calibri" w:hAnsi="Times New Roman" w:cs="Times New Roman"/>
          <w:sz w:val="28"/>
          <w:szCs w:val="28"/>
          <w:lang w:val="uk-UA"/>
        </w:rPr>
        <w:t>розроблено типові конструкції дорожнього одягу з використання відходів гірничорудної та металургійної промисловості;</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D06093">
        <w:rPr>
          <w:rFonts w:ascii="Times New Roman" w:eastAsia="Calibri" w:hAnsi="Times New Roman" w:cs="Times New Roman"/>
          <w:sz w:val="28"/>
          <w:szCs w:val="28"/>
          <w:lang w:val="uk-UA"/>
        </w:rPr>
        <w:t>створено лабораторію по дослідженню твердих відходів промисловості;</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D06093">
        <w:rPr>
          <w:rFonts w:ascii="Times New Roman" w:eastAsia="Calibri" w:hAnsi="Times New Roman" w:cs="Times New Roman"/>
          <w:sz w:val="28"/>
          <w:szCs w:val="28"/>
          <w:lang w:val="uk-UA"/>
        </w:rPr>
        <w:t>обґрунтовано проведення подальшої науково-дослідної роботи по де мінералізації шахтних вод.</w:t>
      </w:r>
    </w:p>
    <w:p w:rsidR="004F785F" w:rsidRPr="00D06093" w:rsidRDefault="004F785F" w:rsidP="00943840">
      <w:pPr>
        <w:spacing w:after="0" w:line="360" w:lineRule="auto"/>
        <w:ind w:firstLine="709"/>
        <w:jc w:val="both"/>
        <w:rPr>
          <w:rFonts w:ascii="Times New Roman" w:eastAsia="Calibri" w:hAnsi="Times New Roman" w:cs="Times New Roman"/>
          <w:bCs/>
          <w:sz w:val="28"/>
          <w:szCs w:val="28"/>
          <w:lang w:val="uk-UA"/>
        </w:rPr>
      </w:pPr>
      <w:r w:rsidRPr="00F70132">
        <w:rPr>
          <w:rFonts w:ascii="Times New Roman" w:eastAsia="Calibri" w:hAnsi="Times New Roman" w:cs="Times New Roman"/>
          <w:i/>
          <w:sz w:val="28"/>
          <w:szCs w:val="28"/>
          <w:lang w:val="uk-UA"/>
        </w:rPr>
        <w:t>Впровадження/застосування:</w:t>
      </w:r>
      <w:r w:rsidRPr="00D06093">
        <w:rPr>
          <w:rFonts w:ascii="Times New Roman" w:eastAsia="Calibri" w:hAnsi="Times New Roman" w:cs="Times New Roman"/>
          <w:bCs/>
          <w:sz w:val="28"/>
          <w:szCs w:val="28"/>
          <w:lang w:val="uk-UA"/>
        </w:rPr>
        <w:t xml:space="preserve"> проведено польові дослідження шарів основи автомобільної дороги з використанням матеріалів з відходів збагачення залізної руди: 1200 т відходів сухої магнітної сепарації було використано під час будівництва ділянки автомобільної дороги Т-24-09 /М-03/ – Драбів – Золотоноша км 12+700  км 12+900. Результати польових випробувань підтвердили доцільність застосування запропонованої екологічно прийнятої технології. </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F70132">
        <w:rPr>
          <w:rFonts w:ascii="Times New Roman" w:eastAsia="Calibri" w:hAnsi="Times New Roman" w:cs="Times New Roman"/>
          <w:i/>
          <w:sz w:val="28"/>
          <w:szCs w:val="28"/>
          <w:u w:val="single"/>
          <w:lang w:val="uk-UA"/>
        </w:rPr>
        <w:t>Тема роботи:</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w:t>
      </w:r>
      <w:bookmarkStart w:id="1" w:name="_Hlk501469030"/>
      <w:r w:rsidRPr="00D06093">
        <w:rPr>
          <w:rFonts w:ascii="Times New Roman" w:eastAsia="Calibri" w:hAnsi="Times New Roman" w:cs="Times New Roman"/>
          <w:sz w:val="28"/>
          <w:szCs w:val="28"/>
          <w:lang w:val="uk-UA"/>
        </w:rPr>
        <w:t>Моніторинг виконання природоохоронних робіт та екологічного стану природного довкілля діючих та ліквідованих вугільних підприємств, розроблення пропозицій щодо його поліпшення».</w:t>
      </w:r>
    </w:p>
    <w:bookmarkEnd w:id="1"/>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r w:rsidRPr="00F70132">
        <w:rPr>
          <w:rFonts w:ascii="Times New Roman" w:eastAsia="Calibri" w:hAnsi="Times New Roman" w:cs="Times New Roman"/>
          <w:i/>
          <w:sz w:val="28"/>
          <w:szCs w:val="28"/>
          <w:lang w:val="uk-UA"/>
        </w:rPr>
        <w:lastRenderedPageBreak/>
        <w:t>Відповідальний виконавець:</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кафедра екологічної безпеки</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ННІ екологічної безпеки та управління</w:t>
      </w:r>
      <w:r w:rsidRPr="00D06093">
        <w:rPr>
          <w:rFonts w:ascii="Times New Roman" w:eastAsia="Calibri" w:hAnsi="Times New Roman" w:cs="Times New Roman"/>
          <w:b/>
          <w:sz w:val="28"/>
          <w:szCs w:val="28"/>
          <w:lang w:val="uk-UA"/>
        </w:rPr>
        <w:t xml:space="preserve"> </w:t>
      </w:r>
    </w:p>
    <w:p w:rsidR="004F785F" w:rsidRPr="00D06093" w:rsidRDefault="004F785F" w:rsidP="00943840">
      <w:pPr>
        <w:spacing w:after="0" w:line="360" w:lineRule="auto"/>
        <w:ind w:firstLine="709"/>
        <w:rPr>
          <w:rFonts w:ascii="Times New Roman" w:eastAsia="Calibri" w:hAnsi="Times New Roman" w:cs="Times New Roman"/>
          <w:sz w:val="28"/>
          <w:szCs w:val="28"/>
          <w:lang w:val="uk-UA"/>
        </w:rPr>
      </w:pPr>
      <w:r w:rsidRPr="00F70132">
        <w:rPr>
          <w:rFonts w:ascii="Times New Roman" w:eastAsia="Calibri" w:hAnsi="Times New Roman" w:cs="Times New Roman"/>
          <w:i/>
          <w:sz w:val="28"/>
          <w:szCs w:val="28"/>
          <w:lang w:val="uk-UA"/>
        </w:rPr>
        <w:t>Замовник</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Міненерго</w:t>
      </w:r>
    </w:p>
    <w:p w:rsidR="004F785F" w:rsidRPr="00D06093" w:rsidRDefault="004F785F" w:rsidP="00943840">
      <w:pPr>
        <w:spacing w:after="0" w:line="360" w:lineRule="auto"/>
        <w:ind w:firstLine="709"/>
        <w:jc w:val="both"/>
        <w:rPr>
          <w:rFonts w:ascii="Times New Roman" w:eastAsia="Calibri" w:hAnsi="Times New Roman" w:cs="Times New Roman"/>
          <w:b/>
          <w:bCs/>
          <w:sz w:val="28"/>
          <w:szCs w:val="28"/>
          <w:lang w:val="uk-UA"/>
        </w:rPr>
      </w:pPr>
      <w:r w:rsidRPr="00F70132">
        <w:rPr>
          <w:rFonts w:ascii="Times New Roman" w:eastAsia="Calibri" w:hAnsi="Times New Roman" w:cs="Times New Roman"/>
          <w:i/>
          <w:sz w:val="28"/>
          <w:szCs w:val="28"/>
          <w:lang w:val="uk-UA"/>
        </w:rPr>
        <w:t>Мета роботи</w:t>
      </w:r>
      <w:r w:rsidRPr="00D06093">
        <w:rPr>
          <w:rFonts w:ascii="Times New Roman" w:eastAsia="Calibri" w:hAnsi="Times New Roman" w:cs="Times New Roman"/>
          <w:b/>
          <w:sz w:val="28"/>
          <w:szCs w:val="28"/>
          <w:lang w:val="uk-UA"/>
        </w:rPr>
        <w:t>:</w:t>
      </w:r>
      <w:r w:rsidRPr="00D06093">
        <w:rPr>
          <w:rFonts w:ascii="Times New Roman" w:eastAsia="Calibri" w:hAnsi="Times New Roman" w:cs="Times New Roman"/>
          <w:sz w:val="28"/>
          <w:szCs w:val="28"/>
          <w:lang w:val="uk-UA"/>
        </w:rPr>
        <w:t xml:space="preserve"> розкриття особливостей техногенного забруднення атмосфери, водойм та ґрунтів, що виникають внаслідок функціонування та закриття вугільних шахт на екологію шахтарських регіонів, їх мінімізацію чи запобігання негативним проявам на основі розроблення «Комплексної програми з охорони довкілля та екологічної безпеки вугільних регіонів України на 2019 рік» з метою впровадження ефективних природоохоронних заходів для поліпшення екологічного становища вугільних регіонів України.</w:t>
      </w:r>
      <w:r w:rsidRPr="00D06093">
        <w:rPr>
          <w:rFonts w:ascii="Times New Roman" w:eastAsia="Calibri" w:hAnsi="Times New Roman" w:cs="Times New Roman"/>
          <w:b/>
          <w:sz w:val="28"/>
          <w:szCs w:val="28"/>
          <w:lang w:val="uk-UA"/>
        </w:rPr>
        <w:t xml:space="preserve"> </w:t>
      </w:r>
    </w:p>
    <w:p w:rsidR="004F785F" w:rsidRPr="00D06093" w:rsidRDefault="004F785F" w:rsidP="00943840">
      <w:pPr>
        <w:widowControl w:val="0"/>
        <w:spacing w:after="0" w:line="360" w:lineRule="auto"/>
        <w:ind w:firstLine="709"/>
        <w:jc w:val="both"/>
        <w:rPr>
          <w:rFonts w:ascii="Times New Roman" w:eastAsia="Calibri" w:hAnsi="Times New Roman" w:cs="Times New Roman"/>
          <w:sz w:val="28"/>
          <w:szCs w:val="28"/>
          <w:lang w:val="uk-UA"/>
        </w:rPr>
      </w:pPr>
      <w:r w:rsidRPr="00F70132">
        <w:rPr>
          <w:rFonts w:ascii="Times New Roman" w:eastAsia="Times New Roman" w:hAnsi="Times New Roman" w:cs="Times New Roman"/>
          <w:i/>
          <w:sz w:val="28"/>
          <w:szCs w:val="28"/>
          <w:lang w:val="uk-UA" w:eastAsia="ru-RU"/>
        </w:rPr>
        <w:t>Отриманий результат:</w:t>
      </w:r>
      <w:r w:rsidRPr="00D06093">
        <w:rPr>
          <w:rFonts w:ascii="Times New Roman" w:eastAsia="Times New Roman" w:hAnsi="Times New Roman" w:cs="Times New Roman"/>
          <w:b/>
          <w:sz w:val="28"/>
          <w:szCs w:val="28"/>
          <w:lang w:val="uk-UA" w:eastAsia="ru-RU"/>
        </w:rPr>
        <w:t xml:space="preserve"> </w:t>
      </w:r>
      <w:r w:rsidRPr="00D06093">
        <w:rPr>
          <w:rFonts w:ascii="Times New Roman" w:eastAsia="Times New Roman" w:hAnsi="Times New Roman" w:cs="Times New Roman"/>
          <w:sz w:val="28"/>
          <w:szCs w:val="28"/>
          <w:lang w:val="uk-UA" w:eastAsia="ru-RU"/>
        </w:rPr>
        <w:t>о</w:t>
      </w:r>
      <w:r w:rsidRPr="00D06093">
        <w:rPr>
          <w:rFonts w:ascii="Times New Roman" w:eastAsia="Calibri" w:hAnsi="Times New Roman" w:cs="Times New Roman"/>
          <w:sz w:val="28"/>
          <w:szCs w:val="28"/>
          <w:lang w:val="uk-UA"/>
        </w:rPr>
        <w:t>новлено бази еколого-технічних показників вугільних підприємств щодо охорони навколишнього природного середовища за звітний період.</w:t>
      </w:r>
    </w:p>
    <w:p w:rsidR="004F785F" w:rsidRPr="00D06093" w:rsidRDefault="004F785F" w:rsidP="00943840">
      <w:pPr>
        <w:spacing w:after="0" w:line="360" w:lineRule="auto"/>
        <w:ind w:firstLine="709"/>
        <w:jc w:val="both"/>
        <w:rPr>
          <w:rFonts w:ascii="Times New Roman" w:eastAsia="Calibri" w:hAnsi="Times New Roman" w:cs="Times New Roman"/>
          <w:b/>
          <w:bCs/>
          <w:sz w:val="28"/>
          <w:szCs w:val="28"/>
          <w:lang w:val="uk-UA"/>
        </w:rPr>
      </w:pPr>
      <w:r w:rsidRPr="00F70132">
        <w:rPr>
          <w:rFonts w:ascii="Times New Roman" w:eastAsia="Calibri" w:hAnsi="Times New Roman" w:cs="Times New Roman"/>
          <w:i/>
          <w:sz w:val="28"/>
          <w:szCs w:val="28"/>
          <w:lang w:val="uk-UA"/>
        </w:rPr>
        <w:t>Впровадження/застосування:</w:t>
      </w:r>
      <w:r w:rsidRPr="00D06093">
        <w:rPr>
          <w:rFonts w:ascii="Times New Roman" w:eastAsia="Calibri" w:hAnsi="Times New Roman" w:cs="Times New Roman"/>
          <w:sz w:val="28"/>
          <w:szCs w:val="28"/>
          <w:lang w:val="uk-UA"/>
        </w:rPr>
        <w:t xml:space="preserve"> Міненерго.</w:t>
      </w:r>
      <w:r w:rsidRPr="00D06093">
        <w:rPr>
          <w:rFonts w:ascii="Times New Roman" w:eastAsia="Calibri" w:hAnsi="Times New Roman" w:cs="Times New Roman"/>
          <w:b/>
          <w:bCs/>
          <w:sz w:val="28"/>
          <w:szCs w:val="28"/>
          <w:lang w:val="uk-UA"/>
        </w:rPr>
        <w:t xml:space="preserve"> </w:t>
      </w:r>
      <w:r w:rsidRPr="00D06093">
        <w:rPr>
          <w:rFonts w:ascii="Times New Roman" w:eastAsia="Calibri" w:hAnsi="Times New Roman" w:cs="Times New Roman"/>
          <w:b/>
          <w:sz w:val="28"/>
          <w:szCs w:val="28"/>
          <w:lang w:val="uk-UA"/>
        </w:rPr>
        <w:t xml:space="preserve"> </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F70132">
        <w:rPr>
          <w:rFonts w:ascii="Times New Roman" w:eastAsia="Calibri" w:hAnsi="Times New Roman" w:cs="Times New Roman"/>
          <w:i/>
          <w:sz w:val="28"/>
          <w:szCs w:val="28"/>
          <w:u w:val="single"/>
          <w:lang w:val="uk-UA"/>
        </w:rPr>
        <w:t xml:space="preserve">Тема роботи: </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«Національна кампанія з дослідження впливу закриття нерентабельних шахт на життєво важливі ресурси Донецької та Луганської областей».</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F70132">
        <w:rPr>
          <w:rFonts w:ascii="Times New Roman" w:eastAsia="Calibri" w:hAnsi="Times New Roman" w:cs="Times New Roman"/>
          <w:i/>
          <w:sz w:val="28"/>
          <w:szCs w:val="28"/>
          <w:lang w:val="uk-UA"/>
        </w:rPr>
        <w:t>Замовник:</w:t>
      </w:r>
      <w:r w:rsidRPr="00D06093">
        <w:rPr>
          <w:rFonts w:ascii="Times New Roman" w:eastAsia="Calibri" w:hAnsi="Times New Roman" w:cs="Times New Roman"/>
          <w:sz w:val="28"/>
          <w:szCs w:val="28"/>
          <w:lang w:val="uk-UA"/>
        </w:rPr>
        <w:t xml:space="preserve"> Програма розвитку Організації Об’єднаних Націй (ПРООН)</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F70132">
        <w:rPr>
          <w:rFonts w:ascii="Times New Roman" w:eastAsia="Calibri" w:hAnsi="Times New Roman" w:cs="Times New Roman"/>
          <w:i/>
          <w:sz w:val="28"/>
          <w:szCs w:val="28"/>
          <w:lang w:val="uk-UA"/>
        </w:rPr>
        <w:t>Мета роботи</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оцінка та вивчення екологічного стану життєво важливих ресурсів на територіях розташування пілотних об’єктів та надання рекомендацій щодо їх відновлення на екологічних засадах.</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F70132">
        <w:rPr>
          <w:rFonts w:ascii="Times New Roman" w:eastAsia="Calibri" w:hAnsi="Times New Roman" w:cs="Times New Roman"/>
          <w:i/>
          <w:sz w:val="28"/>
          <w:szCs w:val="28"/>
          <w:lang w:val="uk-UA"/>
        </w:rPr>
        <w:t>Отриманий результат</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визначено вплив закриття нерентабельних шахт на життєво важливі ресурси Донецької та Луганської областей.</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F70132">
        <w:rPr>
          <w:rFonts w:ascii="Times New Roman" w:eastAsia="Calibri" w:hAnsi="Times New Roman" w:cs="Times New Roman"/>
          <w:i/>
          <w:sz w:val="28"/>
          <w:szCs w:val="28"/>
          <w:lang w:val="uk-UA"/>
        </w:rPr>
        <w:t>Впровадження/застосування</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ПРООН.</w:t>
      </w:r>
    </w:p>
    <w:p w:rsidR="004F785F" w:rsidRPr="00D06093" w:rsidRDefault="004F785F" w:rsidP="00943840">
      <w:pPr>
        <w:spacing w:after="0" w:line="360" w:lineRule="auto"/>
        <w:ind w:right="22" w:firstLine="709"/>
        <w:rPr>
          <w:rFonts w:ascii="Times New Roman" w:eastAsia="Calibri" w:hAnsi="Times New Roman" w:cs="Times New Roman"/>
          <w:b/>
          <w:sz w:val="28"/>
          <w:szCs w:val="28"/>
          <w:lang w:val="uk-UA"/>
        </w:rPr>
      </w:pPr>
    </w:p>
    <w:p w:rsidR="004F785F" w:rsidRPr="00D06093" w:rsidRDefault="004F785F" w:rsidP="00943840">
      <w:pPr>
        <w:spacing w:after="0" w:line="360" w:lineRule="auto"/>
        <w:ind w:right="22" w:firstLine="709"/>
        <w:rPr>
          <w:rFonts w:ascii="Times New Roman" w:eastAsia="Calibri" w:hAnsi="Times New Roman" w:cs="Times New Roman"/>
          <w:sz w:val="28"/>
          <w:szCs w:val="28"/>
          <w:lang w:val="uk-UA"/>
        </w:rPr>
      </w:pPr>
      <w:r w:rsidRPr="00F70132">
        <w:rPr>
          <w:rFonts w:ascii="Times New Roman" w:eastAsia="Calibri" w:hAnsi="Times New Roman" w:cs="Times New Roman"/>
          <w:i/>
          <w:sz w:val="28"/>
          <w:szCs w:val="28"/>
          <w:u w:val="single"/>
          <w:lang w:val="uk-UA"/>
        </w:rPr>
        <w:t>Тема роботи:</w:t>
      </w:r>
      <w:r w:rsidRPr="00D06093">
        <w:rPr>
          <w:rFonts w:ascii="Times New Roman" w:eastAsia="Times New Roman" w:hAnsi="Times New Roman" w:cs="Times New Roman"/>
          <w:b/>
          <w:bCs/>
          <w:sz w:val="28"/>
          <w:szCs w:val="28"/>
          <w:lang w:val="uk-UA" w:eastAsia="ru-RU"/>
        </w:rPr>
        <w:t xml:space="preserve"> </w:t>
      </w:r>
      <w:r w:rsidRPr="00D06093">
        <w:rPr>
          <w:rFonts w:ascii="Times New Roman" w:eastAsia="Times New Roman" w:hAnsi="Times New Roman" w:cs="Times New Roman"/>
          <w:bCs/>
          <w:sz w:val="28"/>
          <w:szCs w:val="28"/>
          <w:lang w:val="uk-UA" w:eastAsia="ru-RU"/>
        </w:rPr>
        <w:t>«</w:t>
      </w:r>
      <w:r w:rsidRPr="00D06093">
        <w:rPr>
          <w:rFonts w:ascii="Times New Roman" w:eastAsia="Calibri" w:hAnsi="Times New Roman" w:cs="Times New Roman"/>
          <w:sz w:val="28"/>
          <w:szCs w:val="28"/>
          <w:lang w:val="uk-UA"/>
        </w:rPr>
        <w:t xml:space="preserve">Наукові дослідження щодо можливості утилізації відходів добування та збагачення вугілля (породи гірської)». </w:t>
      </w:r>
    </w:p>
    <w:p w:rsidR="004F785F" w:rsidRPr="00D06093" w:rsidRDefault="004F785F" w:rsidP="00943840">
      <w:pPr>
        <w:spacing w:after="0" w:line="360" w:lineRule="auto"/>
        <w:ind w:firstLine="709"/>
        <w:rPr>
          <w:rFonts w:ascii="Times New Roman" w:eastAsia="Calibri" w:hAnsi="Times New Roman" w:cs="Times New Roman"/>
          <w:b/>
          <w:sz w:val="28"/>
          <w:szCs w:val="28"/>
          <w:lang w:val="uk-UA"/>
        </w:rPr>
      </w:pPr>
      <w:r w:rsidRPr="00F70132">
        <w:rPr>
          <w:rFonts w:ascii="Times New Roman" w:eastAsia="Calibri" w:hAnsi="Times New Roman" w:cs="Times New Roman"/>
          <w:i/>
          <w:sz w:val="28"/>
          <w:szCs w:val="28"/>
          <w:lang w:val="uk-UA"/>
        </w:rPr>
        <w:t>Відповідальний виконавець</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кафедра екологічної безпеки ННІ екологічної безпеки та управління.</w:t>
      </w:r>
      <w:r w:rsidRPr="00D06093">
        <w:rPr>
          <w:rFonts w:ascii="Times New Roman" w:eastAsia="Calibri" w:hAnsi="Times New Roman" w:cs="Times New Roman"/>
          <w:b/>
          <w:sz w:val="28"/>
          <w:szCs w:val="28"/>
          <w:lang w:val="uk-UA"/>
        </w:rPr>
        <w:t xml:space="preserve"> </w:t>
      </w:r>
    </w:p>
    <w:p w:rsidR="004F785F" w:rsidRPr="00D06093" w:rsidRDefault="004F785F" w:rsidP="00943840">
      <w:pPr>
        <w:spacing w:after="0" w:line="360" w:lineRule="auto"/>
        <w:ind w:firstLine="709"/>
        <w:jc w:val="both"/>
        <w:rPr>
          <w:rFonts w:ascii="Times New Roman" w:eastAsia="Calibri" w:hAnsi="Times New Roman" w:cs="Calibri"/>
          <w:b/>
          <w:sz w:val="28"/>
          <w:szCs w:val="28"/>
          <w:lang w:val="uk-UA" w:eastAsia="ru-RU"/>
        </w:rPr>
      </w:pPr>
      <w:r w:rsidRPr="00F70132">
        <w:rPr>
          <w:rFonts w:ascii="Times New Roman" w:eastAsia="Calibri" w:hAnsi="Times New Roman" w:cs="Times New Roman"/>
          <w:i/>
          <w:sz w:val="28"/>
          <w:szCs w:val="28"/>
          <w:lang w:val="uk-UA"/>
        </w:rPr>
        <w:lastRenderedPageBreak/>
        <w:t>Замовник:</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Calibri"/>
          <w:sz w:val="28"/>
          <w:szCs w:val="28"/>
          <w:lang w:val="uk-UA" w:eastAsia="ru-RU"/>
        </w:rPr>
        <w:t>Департамент екології та природних ресурсів Донецької обласної державної адміністрації.</w:t>
      </w:r>
    </w:p>
    <w:p w:rsidR="004F785F" w:rsidRPr="00D06093" w:rsidRDefault="004F785F" w:rsidP="00943840">
      <w:pPr>
        <w:spacing w:after="0" w:line="360" w:lineRule="auto"/>
        <w:ind w:firstLine="709"/>
        <w:jc w:val="both"/>
        <w:rPr>
          <w:rFonts w:ascii="Times New Roman" w:eastAsia="Times New Roman" w:hAnsi="Times New Roman" w:cs="Times New Roman"/>
          <w:sz w:val="28"/>
          <w:szCs w:val="28"/>
          <w:lang w:val="uk-UA" w:eastAsia="ru-RU"/>
        </w:rPr>
      </w:pPr>
      <w:r w:rsidRPr="00F70132">
        <w:rPr>
          <w:rFonts w:ascii="Times New Roman" w:eastAsia="Calibri" w:hAnsi="Times New Roman" w:cs="Times New Roman"/>
          <w:i/>
          <w:sz w:val="28"/>
          <w:szCs w:val="28"/>
          <w:lang w:val="uk-UA"/>
        </w:rPr>
        <w:t>Мета роботи</w:t>
      </w:r>
      <w:r w:rsidRPr="00D06093">
        <w:rPr>
          <w:rFonts w:ascii="Times New Roman" w:eastAsia="Calibri" w:hAnsi="Times New Roman" w:cs="Times New Roman"/>
          <w:b/>
          <w:sz w:val="28"/>
          <w:szCs w:val="28"/>
          <w:lang w:val="uk-UA"/>
        </w:rPr>
        <w:t>:</w:t>
      </w:r>
      <w:r w:rsidRPr="00D06093">
        <w:rPr>
          <w:rFonts w:ascii="Times New Roman" w:eastAsia="Times New Roman" w:hAnsi="Times New Roman" w:cs="Times New Roman"/>
          <w:sz w:val="28"/>
          <w:szCs w:val="28"/>
          <w:lang w:val="uk-UA" w:eastAsia="ru-RU"/>
        </w:rPr>
        <w:t xml:space="preserve"> дослідити можливість використання відходів добування та збагачення вугілля в якості вторинних матеріальних ресурсів, розробити механізм впровадження отриманих результатів.</w:t>
      </w:r>
    </w:p>
    <w:p w:rsidR="004F785F" w:rsidRPr="00D06093" w:rsidRDefault="004F785F" w:rsidP="00943840">
      <w:pPr>
        <w:spacing w:after="0" w:line="360" w:lineRule="auto"/>
        <w:ind w:firstLine="709"/>
        <w:jc w:val="both"/>
        <w:rPr>
          <w:rFonts w:ascii="Times New Roman" w:eastAsia="Times New Roman" w:hAnsi="Times New Roman" w:cs="Times New Roman"/>
          <w:sz w:val="28"/>
          <w:szCs w:val="28"/>
          <w:lang w:val="uk-UA" w:eastAsia="ru-RU"/>
        </w:rPr>
      </w:pPr>
      <w:r w:rsidRPr="00F70132">
        <w:rPr>
          <w:rFonts w:ascii="Times New Roman" w:eastAsia="Calibri" w:hAnsi="Times New Roman" w:cs="Times New Roman"/>
          <w:i/>
          <w:sz w:val="28"/>
          <w:szCs w:val="28"/>
          <w:lang w:val="uk-UA"/>
        </w:rPr>
        <w:t>Отриманий результат</w:t>
      </w:r>
      <w:r w:rsidRPr="00D06093">
        <w:rPr>
          <w:rFonts w:ascii="Times New Roman" w:eastAsia="Calibri" w:hAnsi="Times New Roman" w:cs="Times New Roman"/>
          <w:b/>
          <w:sz w:val="28"/>
          <w:szCs w:val="28"/>
          <w:lang w:val="uk-UA"/>
        </w:rPr>
        <w:t xml:space="preserve">: </w:t>
      </w:r>
      <w:r w:rsidRPr="00D06093">
        <w:rPr>
          <w:rFonts w:ascii="Times New Roman" w:eastAsia="Times New Roman" w:hAnsi="Times New Roman" w:cs="Times New Roman"/>
          <w:sz w:val="28"/>
          <w:szCs w:val="28"/>
          <w:lang w:val="uk-UA" w:eastAsia="ru-RU"/>
        </w:rPr>
        <w:t>визначено перспективні напрями розвитку технологій утилізації відходів добування та збагачення вугілля (породи гірської), результатом впровадження яких є продукти, придатні для промислового використання та розроблено рекомендації щодо доцільності проведення подальших досліджень з зазначеної тематики та застосування результатів НДР. Запропоновано механізми впровадження отриманих результатів.</w:t>
      </w:r>
    </w:p>
    <w:p w:rsidR="004F785F" w:rsidRPr="00D06093" w:rsidRDefault="004F785F" w:rsidP="00943840">
      <w:pPr>
        <w:spacing w:after="0" w:line="360" w:lineRule="auto"/>
        <w:ind w:firstLine="709"/>
        <w:jc w:val="both"/>
        <w:rPr>
          <w:rFonts w:ascii="Times New Roman" w:eastAsia="Times New Roman" w:hAnsi="Times New Roman" w:cs="Times New Roman"/>
          <w:sz w:val="28"/>
          <w:szCs w:val="28"/>
          <w:lang w:val="uk-UA" w:eastAsia="ru-RU"/>
        </w:rPr>
      </w:pPr>
      <w:r w:rsidRPr="00D06093">
        <w:rPr>
          <w:rFonts w:ascii="Times New Roman" w:eastAsia="Calibri" w:hAnsi="Times New Roman" w:cs="Times New Roman"/>
          <w:b/>
          <w:sz w:val="28"/>
          <w:szCs w:val="28"/>
          <w:lang w:val="uk-UA"/>
        </w:rPr>
        <w:t xml:space="preserve"> </w:t>
      </w:r>
      <w:r w:rsidRPr="00F70132">
        <w:rPr>
          <w:rFonts w:ascii="Times New Roman" w:eastAsia="Calibri" w:hAnsi="Times New Roman" w:cs="Times New Roman"/>
          <w:i/>
          <w:sz w:val="28"/>
          <w:szCs w:val="28"/>
          <w:lang w:val="uk-UA"/>
        </w:rPr>
        <w:t>Впровадження/застосування:</w:t>
      </w:r>
      <w:r w:rsidRPr="00D06093">
        <w:rPr>
          <w:rFonts w:ascii="Times New Roman" w:eastAsia="Calibri" w:hAnsi="Times New Roman" w:cs="Calibri"/>
          <w:sz w:val="28"/>
          <w:szCs w:val="28"/>
          <w:lang w:val="uk-UA" w:eastAsia="ru-RU"/>
        </w:rPr>
        <w:t xml:space="preserve"> результати досліджень передані для впровадження </w:t>
      </w:r>
      <w:r w:rsidRPr="00D06093">
        <w:rPr>
          <w:rFonts w:ascii="Times New Roman" w:eastAsia="Times New Roman" w:hAnsi="Times New Roman" w:cs="Times New Roman"/>
          <w:sz w:val="28"/>
          <w:szCs w:val="28"/>
          <w:lang w:val="uk-UA" w:eastAsia="ru-RU"/>
        </w:rPr>
        <w:t xml:space="preserve">Департаменту екології та природних ресурсів                                                                                                    Донецької обласної державної адміністрації.  </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p>
    <w:p w:rsidR="004F785F" w:rsidRPr="00D06093" w:rsidRDefault="004F785F" w:rsidP="00943840">
      <w:pPr>
        <w:spacing w:after="0" w:line="360" w:lineRule="auto"/>
        <w:ind w:firstLine="709"/>
        <w:jc w:val="both"/>
        <w:rPr>
          <w:rFonts w:ascii="Times New Roman" w:eastAsia="Calibri" w:hAnsi="Times New Roman" w:cs="Times New Roman"/>
          <w:color w:val="000000"/>
          <w:sz w:val="28"/>
          <w:szCs w:val="28"/>
          <w:shd w:val="clear" w:color="auto" w:fill="FFFFFF"/>
          <w:lang w:val="uk-UA"/>
        </w:rPr>
      </w:pPr>
      <w:r w:rsidRPr="00F70132">
        <w:rPr>
          <w:rFonts w:ascii="Times New Roman" w:eastAsia="Calibri" w:hAnsi="Times New Roman" w:cs="Times New Roman"/>
          <w:i/>
          <w:sz w:val="28"/>
          <w:szCs w:val="28"/>
          <w:u w:val="single"/>
          <w:lang w:val="uk-UA"/>
        </w:rPr>
        <w:t>Тема роботи</w:t>
      </w:r>
      <w:r w:rsidRPr="00D06093">
        <w:rPr>
          <w:rFonts w:ascii="Times New Roman" w:eastAsia="Calibri" w:hAnsi="Times New Roman" w:cs="Times New Roman"/>
          <w:b/>
          <w:sz w:val="28"/>
          <w:szCs w:val="28"/>
          <w:lang w:val="uk-UA"/>
        </w:rPr>
        <w:t>: «</w:t>
      </w:r>
      <w:r w:rsidRPr="00D06093">
        <w:rPr>
          <w:rFonts w:ascii="Times New Roman" w:eastAsia="Calibri" w:hAnsi="Times New Roman" w:cs="Times New Roman"/>
          <w:color w:val="000000"/>
          <w:sz w:val="28"/>
          <w:szCs w:val="28"/>
          <w:shd w:val="clear" w:color="auto" w:fill="FFFFFF"/>
          <w:lang w:val="uk-UA"/>
        </w:rPr>
        <w:t>Розробка екологічно безпечних технологій очистки та утилізації асфальт-смоло-парафінових відкладень обладнання нафтовидобувної промисловості».</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r w:rsidRPr="00F70132">
        <w:rPr>
          <w:rFonts w:ascii="Times New Roman" w:eastAsia="Calibri" w:hAnsi="Times New Roman" w:cs="Times New Roman"/>
          <w:i/>
          <w:sz w:val="28"/>
          <w:szCs w:val="28"/>
          <w:lang w:val="uk-UA"/>
        </w:rPr>
        <w:t>Відповідальний виконавець:</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кафедра екологічного аудиту та експертизи.</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r w:rsidRPr="00F70132">
        <w:rPr>
          <w:rFonts w:ascii="Times New Roman" w:eastAsia="Calibri" w:hAnsi="Times New Roman" w:cs="Times New Roman"/>
          <w:i/>
          <w:sz w:val="28"/>
          <w:szCs w:val="28"/>
          <w:lang w:val="uk-UA"/>
        </w:rPr>
        <w:t>Замовник:</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Товариство з обмеженою відповідальністю «Науковий парк  Державної екологічної академії післядипломної освіти та управління «ЧОРНОБИЛЬ».</w:t>
      </w:r>
    </w:p>
    <w:p w:rsidR="004F785F" w:rsidRPr="00D06093" w:rsidRDefault="004F785F" w:rsidP="00943840">
      <w:pPr>
        <w:keepNext/>
        <w:keepLines/>
        <w:spacing w:after="0" w:line="360" w:lineRule="auto"/>
        <w:ind w:firstLine="709"/>
        <w:jc w:val="both"/>
        <w:outlineLvl w:val="1"/>
        <w:rPr>
          <w:rFonts w:ascii="Times New Roman" w:eastAsia="Calibri" w:hAnsi="Times New Roman" w:cs="Times New Roman"/>
          <w:bCs/>
          <w:color w:val="4F81BD"/>
          <w:sz w:val="28"/>
          <w:szCs w:val="28"/>
          <w:lang w:val="uk-UA" w:eastAsia="uk-UA"/>
        </w:rPr>
      </w:pPr>
      <w:r w:rsidRPr="00F70132">
        <w:rPr>
          <w:rFonts w:ascii="Times New Roman" w:eastAsia="Calibri" w:hAnsi="Times New Roman" w:cs="Times New Roman"/>
          <w:bCs/>
          <w:i/>
          <w:sz w:val="28"/>
          <w:szCs w:val="28"/>
          <w:lang w:val="uk-UA"/>
        </w:rPr>
        <w:t>Мета роботи</w:t>
      </w:r>
      <w:r w:rsidRPr="00D06093">
        <w:rPr>
          <w:rFonts w:ascii="Times New Roman" w:eastAsia="Calibri" w:hAnsi="Times New Roman" w:cs="Times New Roman"/>
          <w:b/>
          <w:bCs/>
          <w:sz w:val="28"/>
          <w:szCs w:val="28"/>
          <w:lang w:val="uk-UA"/>
        </w:rPr>
        <w:t>:</w:t>
      </w:r>
      <w:r w:rsidRPr="00D06093">
        <w:rPr>
          <w:rFonts w:ascii="Times New Roman" w:eastAsia="Calibri" w:hAnsi="Times New Roman" w:cs="Times New Roman"/>
          <w:b/>
          <w:bCs/>
          <w:color w:val="000000"/>
          <w:sz w:val="28"/>
          <w:szCs w:val="28"/>
          <w:shd w:val="clear" w:color="auto" w:fill="FFFFFF"/>
          <w:lang w:val="uk-UA"/>
        </w:rPr>
        <w:t xml:space="preserve"> </w:t>
      </w:r>
      <w:r w:rsidRPr="00D06093">
        <w:rPr>
          <w:rFonts w:ascii="Times New Roman" w:eastAsia="Calibri" w:hAnsi="Times New Roman" w:cs="Times New Roman"/>
          <w:bCs/>
          <w:color w:val="000000"/>
          <w:sz w:val="28"/>
          <w:szCs w:val="28"/>
          <w:shd w:val="clear" w:color="auto" w:fill="FFFFFF"/>
          <w:lang w:val="uk-UA"/>
        </w:rPr>
        <w:t>поліпшення стану навколишнього природного середовища шляхом розроблення екологічно безпечних технологій очистки та утилізації асфальт-смоло-парафінових відкладень обладнання нафтовидобувної промисловості.</w:t>
      </w:r>
      <w:r w:rsidRPr="00D06093">
        <w:rPr>
          <w:rFonts w:ascii="Times New Roman" w:eastAsia="Calibri" w:hAnsi="Times New Roman" w:cs="Times New Roman"/>
          <w:color w:val="4F81BD"/>
          <w:sz w:val="28"/>
          <w:szCs w:val="28"/>
          <w:lang w:val="uk-UA"/>
        </w:rPr>
        <w:t xml:space="preserve"> </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r w:rsidRPr="00F70132">
        <w:rPr>
          <w:rFonts w:ascii="Times New Roman" w:eastAsia="Calibri" w:hAnsi="Times New Roman" w:cs="Times New Roman"/>
          <w:i/>
          <w:sz w:val="28"/>
          <w:szCs w:val="28"/>
          <w:lang w:val="uk-UA"/>
        </w:rPr>
        <w:t>Отриманий результат:</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 xml:space="preserve">проаналізовано сучасний стан питання очищення обладнання </w:t>
      </w:r>
      <w:r w:rsidRPr="00D06093">
        <w:rPr>
          <w:rFonts w:ascii="Times New Roman" w:eastAsia="Calibri" w:hAnsi="Times New Roman" w:cs="Times New Roman"/>
          <w:color w:val="000000"/>
          <w:sz w:val="28"/>
          <w:szCs w:val="28"/>
          <w:shd w:val="clear" w:color="auto" w:fill="FFFFFF"/>
          <w:lang w:val="uk-UA"/>
        </w:rPr>
        <w:t xml:space="preserve">нафтовидобувної промисловості від асфальт-смоло-парафінових відкладень, здійснено попередні випробування гідродинамічного способу очищення </w:t>
      </w:r>
      <w:r w:rsidRPr="00D06093">
        <w:rPr>
          <w:rFonts w:ascii="Times New Roman" w:eastAsia="Calibri" w:hAnsi="Times New Roman" w:cs="Times New Roman"/>
          <w:sz w:val="28"/>
          <w:szCs w:val="28"/>
          <w:lang w:val="uk-UA"/>
        </w:rPr>
        <w:t xml:space="preserve">обладнання </w:t>
      </w:r>
      <w:r w:rsidRPr="00D06093">
        <w:rPr>
          <w:rFonts w:ascii="Times New Roman" w:eastAsia="Calibri" w:hAnsi="Times New Roman" w:cs="Times New Roman"/>
          <w:color w:val="000000"/>
          <w:sz w:val="28"/>
          <w:szCs w:val="28"/>
          <w:shd w:val="clear" w:color="auto" w:fill="FFFFFF"/>
          <w:lang w:val="uk-UA"/>
        </w:rPr>
        <w:t>нафтовидобувної промисловості від асфальт-смоло-парафінових відкладень.</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F70132">
        <w:rPr>
          <w:rFonts w:ascii="Times New Roman" w:eastAsia="Calibri" w:hAnsi="Times New Roman" w:cs="Times New Roman"/>
          <w:i/>
          <w:sz w:val="28"/>
          <w:szCs w:val="28"/>
          <w:lang w:val="uk-UA"/>
        </w:rPr>
        <w:lastRenderedPageBreak/>
        <w:t>Впровадження/застосування:</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color w:val="000000"/>
          <w:sz w:val="28"/>
          <w:szCs w:val="28"/>
          <w:shd w:val="clear" w:color="auto" w:fill="FFFFFF"/>
          <w:lang w:val="uk-UA"/>
        </w:rPr>
        <w:t xml:space="preserve">гідродинамічний спосіб очищення </w:t>
      </w:r>
      <w:r w:rsidRPr="00D06093">
        <w:rPr>
          <w:rFonts w:ascii="Times New Roman" w:eastAsia="Calibri" w:hAnsi="Times New Roman" w:cs="Times New Roman"/>
          <w:sz w:val="28"/>
          <w:szCs w:val="28"/>
          <w:lang w:val="uk-UA"/>
        </w:rPr>
        <w:t xml:space="preserve">обладнання </w:t>
      </w:r>
      <w:r w:rsidRPr="00D06093">
        <w:rPr>
          <w:rFonts w:ascii="Times New Roman" w:eastAsia="Calibri" w:hAnsi="Times New Roman" w:cs="Times New Roman"/>
          <w:color w:val="000000"/>
          <w:sz w:val="28"/>
          <w:szCs w:val="28"/>
          <w:shd w:val="clear" w:color="auto" w:fill="FFFFFF"/>
          <w:lang w:val="uk-UA"/>
        </w:rPr>
        <w:t>нафтовидобувної промисловості від асфальт-смоло-парафінових відкладень</w:t>
      </w:r>
      <w:r w:rsidRPr="00D06093">
        <w:rPr>
          <w:rFonts w:ascii="Times New Roman" w:eastAsia="Calibri" w:hAnsi="Times New Roman" w:cs="Times New Roman"/>
          <w:b/>
          <w:bCs/>
          <w:sz w:val="28"/>
          <w:szCs w:val="28"/>
          <w:lang w:val="uk-UA"/>
        </w:rPr>
        <w:t xml:space="preserve"> </w:t>
      </w:r>
      <w:r w:rsidRPr="00D06093">
        <w:rPr>
          <w:rFonts w:ascii="Times New Roman" w:eastAsia="Calibri" w:hAnsi="Times New Roman" w:cs="Times New Roman"/>
          <w:sz w:val="28"/>
          <w:szCs w:val="28"/>
          <w:lang w:val="uk-UA"/>
        </w:rPr>
        <w:t>є перспективним для застосування на підприємствах нафтовидобувної промисловості.</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p>
    <w:p w:rsidR="004F785F" w:rsidRPr="00D06093" w:rsidRDefault="004F785F" w:rsidP="00943840">
      <w:pPr>
        <w:spacing w:after="0" w:line="360" w:lineRule="auto"/>
        <w:ind w:firstLine="709"/>
        <w:jc w:val="both"/>
        <w:rPr>
          <w:rFonts w:ascii="Times New Roman" w:eastAsia="Calibri" w:hAnsi="Times New Roman" w:cs="Times New Roman"/>
          <w:color w:val="000000"/>
          <w:sz w:val="28"/>
          <w:szCs w:val="28"/>
          <w:shd w:val="clear" w:color="auto" w:fill="FFFFFF"/>
          <w:lang w:val="uk-UA"/>
        </w:rPr>
      </w:pPr>
      <w:r w:rsidRPr="00F70132">
        <w:rPr>
          <w:rFonts w:ascii="Times New Roman" w:eastAsia="Calibri" w:hAnsi="Times New Roman" w:cs="Times New Roman"/>
          <w:i/>
          <w:sz w:val="28"/>
          <w:szCs w:val="28"/>
          <w:u w:val="single"/>
          <w:lang w:val="uk-UA"/>
        </w:rPr>
        <w:t>Тема роботи:</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color w:val="000000"/>
          <w:sz w:val="28"/>
          <w:szCs w:val="28"/>
          <w:shd w:val="clear" w:color="auto" w:fill="FFFFFF"/>
          <w:lang w:val="uk-UA"/>
        </w:rPr>
        <w:t>Розроблення екологічно безпечної рідини для очищення та дезактивації забруднених матеріалів».</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r w:rsidRPr="00F70132">
        <w:rPr>
          <w:rFonts w:ascii="Times New Roman" w:eastAsia="Calibri" w:hAnsi="Times New Roman" w:cs="Times New Roman"/>
          <w:i/>
          <w:sz w:val="28"/>
          <w:szCs w:val="28"/>
          <w:lang w:val="uk-UA"/>
        </w:rPr>
        <w:t>Відповідальний виконавець</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кафедра екологічного аудиту та експертизи.</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r w:rsidRPr="00F70132">
        <w:rPr>
          <w:rFonts w:ascii="Times New Roman" w:eastAsia="Calibri" w:hAnsi="Times New Roman" w:cs="Times New Roman"/>
          <w:i/>
          <w:sz w:val="28"/>
          <w:szCs w:val="28"/>
          <w:lang w:val="uk-UA"/>
        </w:rPr>
        <w:t>Замовник:</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Товариство з обмеженою відповідальністю «Український центр радіаційної безпеки».</w:t>
      </w:r>
    </w:p>
    <w:p w:rsidR="004F785F" w:rsidRPr="00D06093" w:rsidRDefault="004F785F" w:rsidP="00943840">
      <w:pPr>
        <w:spacing w:after="0" w:line="360" w:lineRule="auto"/>
        <w:ind w:firstLine="709"/>
        <w:rPr>
          <w:rFonts w:ascii="Times New Roman" w:eastAsia="Calibri" w:hAnsi="Times New Roman" w:cs="Times New Roman"/>
          <w:color w:val="000000"/>
          <w:sz w:val="28"/>
          <w:szCs w:val="28"/>
          <w:shd w:val="clear" w:color="auto" w:fill="FFFFFF"/>
          <w:lang w:val="uk-UA"/>
        </w:rPr>
      </w:pPr>
      <w:r w:rsidRPr="00F70132">
        <w:rPr>
          <w:rFonts w:ascii="Times New Roman" w:eastAsia="Calibri" w:hAnsi="Times New Roman" w:cs="Times New Roman"/>
          <w:i/>
          <w:sz w:val="28"/>
          <w:szCs w:val="28"/>
          <w:lang w:val="uk-UA"/>
        </w:rPr>
        <w:t>Мета роботи</w:t>
      </w:r>
      <w:r w:rsidRPr="00D06093">
        <w:rPr>
          <w:rFonts w:ascii="Times New Roman" w:eastAsia="Calibri" w:hAnsi="Times New Roman" w:cs="Times New Roman"/>
          <w:b/>
          <w:sz w:val="28"/>
          <w:szCs w:val="28"/>
          <w:lang w:val="uk-UA"/>
        </w:rPr>
        <w:t>:</w:t>
      </w:r>
      <w:r w:rsidRPr="00D06093">
        <w:rPr>
          <w:rFonts w:ascii="Times New Roman" w:eastAsia="Calibri" w:hAnsi="Times New Roman" w:cs="Times New Roman"/>
          <w:color w:val="000000"/>
          <w:sz w:val="28"/>
          <w:szCs w:val="28"/>
          <w:shd w:val="clear" w:color="auto" w:fill="FFFFFF"/>
          <w:lang w:val="uk-UA"/>
        </w:rPr>
        <w:t xml:space="preserve"> поліпшення стану навколишнього природного середовища шляхом розроблення екологічно безпечної рідини для очищення та дезактивації забруднених матеріалів.</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r w:rsidRPr="00F70132">
        <w:rPr>
          <w:rFonts w:ascii="Times New Roman" w:eastAsia="Calibri" w:hAnsi="Times New Roman" w:cs="Times New Roman"/>
          <w:i/>
          <w:sz w:val="28"/>
          <w:szCs w:val="28"/>
          <w:lang w:val="uk-UA"/>
        </w:rPr>
        <w:t>Отриманий результат:</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проаналізовано сучасний стан питання щодо забруднених природними радіонуклідами матеріалів</w:t>
      </w:r>
      <w:r w:rsidRPr="00D06093">
        <w:rPr>
          <w:rFonts w:ascii="Times New Roman" w:eastAsia="Calibri" w:hAnsi="Times New Roman" w:cs="Times New Roman"/>
          <w:color w:val="000000"/>
          <w:sz w:val="28"/>
          <w:szCs w:val="28"/>
          <w:shd w:val="clear" w:color="auto" w:fill="FFFFFF"/>
          <w:lang w:val="uk-UA"/>
        </w:rPr>
        <w:t>, а також існуючих способів їх очищення. Здійснено пошук ефективного методу очищення забруднених матеріалів з використанням рідини.</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F70132">
        <w:rPr>
          <w:rFonts w:ascii="Times New Roman" w:eastAsia="Calibri" w:hAnsi="Times New Roman" w:cs="Times New Roman"/>
          <w:i/>
          <w:sz w:val="28"/>
          <w:szCs w:val="28"/>
          <w:lang w:val="uk-UA"/>
        </w:rPr>
        <w:t>Впровадження/застосування</w:t>
      </w:r>
      <w:r w:rsidRPr="00D06093">
        <w:rPr>
          <w:rFonts w:ascii="Times New Roman" w:eastAsia="Calibri" w:hAnsi="Times New Roman" w:cs="Times New Roman"/>
          <w:sz w:val="28"/>
          <w:szCs w:val="28"/>
          <w:lang w:val="uk-UA"/>
        </w:rPr>
        <w:t>: екологічно безпечна рідина для очищення радіоактивно забруднених матеріалів може бути використана на об’єктах накопичення радіоактивних матеріалів.</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F70132">
        <w:rPr>
          <w:rFonts w:ascii="Times New Roman" w:eastAsia="Calibri" w:hAnsi="Times New Roman" w:cs="Times New Roman"/>
          <w:i/>
          <w:sz w:val="28"/>
          <w:szCs w:val="28"/>
          <w:u w:val="single"/>
          <w:lang w:val="uk-UA"/>
        </w:rPr>
        <w:t>Тема роботи:</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color w:val="000000"/>
          <w:sz w:val="28"/>
          <w:szCs w:val="28"/>
          <w:shd w:val="clear" w:color="auto" w:fill="FFFFFF"/>
          <w:lang w:val="uk-UA"/>
        </w:rPr>
        <w:t xml:space="preserve">Розробка та впровадження технології заміщення природного газу органічним паливом на енергетичних установках ПРАТ </w:t>
      </w:r>
      <w:r w:rsidRPr="00D06093">
        <w:rPr>
          <w:rFonts w:ascii="Times New Roman" w:eastAsia="Calibri" w:hAnsi="Times New Roman" w:cs="Times New Roman"/>
          <w:sz w:val="28"/>
          <w:szCs w:val="28"/>
          <w:lang w:val="uk-UA"/>
        </w:rPr>
        <w:t>«Центральний гірничо збагачувальний комбінат».</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r w:rsidRPr="00F70132">
        <w:rPr>
          <w:rFonts w:ascii="Times New Roman" w:eastAsia="Calibri" w:hAnsi="Times New Roman" w:cs="Times New Roman"/>
          <w:i/>
          <w:sz w:val="28"/>
          <w:szCs w:val="28"/>
          <w:lang w:val="uk-UA"/>
        </w:rPr>
        <w:t>Відповідальний виконавець</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кафедра екологічного аудиту та експертизи.</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r w:rsidRPr="00F70132">
        <w:rPr>
          <w:rFonts w:ascii="Times New Roman" w:eastAsia="Calibri" w:hAnsi="Times New Roman" w:cs="Times New Roman"/>
          <w:i/>
          <w:sz w:val="28"/>
          <w:szCs w:val="28"/>
          <w:lang w:val="uk-UA"/>
        </w:rPr>
        <w:t>Замовник П</w:t>
      </w:r>
      <w:r w:rsidRPr="00D06093">
        <w:rPr>
          <w:rFonts w:ascii="Times New Roman" w:eastAsia="Calibri" w:hAnsi="Times New Roman" w:cs="Times New Roman"/>
          <w:sz w:val="28"/>
          <w:szCs w:val="28"/>
          <w:lang w:val="uk-UA"/>
        </w:rPr>
        <w:t>РАТ «Центральний гірничо збагачувальний комбінат».</w:t>
      </w:r>
    </w:p>
    <w:p w:rsidR="004F785F" w:rsidRPr="00D06093" w:rsidRDefault="004F785F" w:rsidP="00943840">
      <w:pPr>
        <w:spacing w:after="0" w:line="360" w:lineRule="auto"/>
        <w:ind w:firstLine="709"/>
        <w:jc w:val="both"/>
        <w:rPr>
          <w:rFonts w:ascii="Times New Roman" w:eastAsia="Calibri" w:hAnsi="Times New Roman" w:cs="Times New Roman"/>
          <w:color w:val="000000"/>
          <w:sz w:val="28"/>
          <w:szCs w:val="28"/>
          <w:shd w:val="clear" w:color="auto" w:fill="FFFFFF"/>
          <w:lang w:val="uk-UA"/>
        </w:rPr>
      </w:pPr>
      <w:r w:rsidRPr="00F70132">
        <w:rPr>
          <w:rFonts w:ascii="Times New Roman" w:eastAsia="Calibri" w:hAnsi="Times New Roman" w:cs="Times New Roman"/>
          <w:i/>
          <w:sz w:val="28"/>
          <w:szCs w:val="28"/>
          <w:lang w:val="uk-UA"/>
        </w:rPr>
        <w:t>Мета роботи:</w:t>
      </w:r>
      <w:r w:rsidRPr="00D06093">
        <w:rPr>
          <w:rFonts w:ascii="Times New Roman" w:eastAsia="Calibri" w:hAnsi="Times New Roman" w:cs="Times New Roman"/>
          <w:color w:val="000000"/>
          <w:sz w:val="28"/>
          <w:szCs w:val="28"/>
          <w:shd w:val="clear" w:color="auto" w:fill="FFFFFF"/>
          <w:lang w:val="uk-UA"/>
        </w:rPr>
        <w:t xml:space="preserve"> Поліпшення стану навколишнього природного середовища.</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F70132">
        <w:rPr>
          <w:rFonts w:ascii="Times New Roman" w:eastAsia="Calibri" w:hAnsi="Times New Roman" w:cs="Times New Roman"/>
          <w:i/>
          <w:sz w:val="28"/>
          <w:szCs w:val="28"/>
          <w:lang w:val="uk-UA"/>
        </w:rPr>
        <w:t>Отриманий результат:</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 xml:space="preserve">здійснено аналітичний пошук альтернативних природному газу технологій для енергетичних установок ПРАТ «ЦГЗК». </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r w:rsidRPr="00F70132">
        <w:rPr>
          <w:rFonts w:ascii="Times New Roman" w:eastAsia="Calibri" w:hAnsi="Times New Roman" w:cs="Times New Roman"/>
          <w:i/>
          <w:sz w:val="28"/>
          <w:szCs w:val="28"/>
          <w:lang w:val="uk-UA"/>
        </w:rPr>
        <w:t>Впровадження/застосування</w:t>
      </w:r>
      <w:r w:rsidRPr="00D06093">
        <w:rPr>
          <w:rFonts w:ascii="Times New Roman" w:eastAsia="Calibri" w:hAnsi="Times New Roman" w:cs="Times New Roman"/>
          <w:sz w:val="28"/>
          <w:szCs w:val="28"/>
          <w:lang w:val="uk-UA"/>
        </w:rPr>
        <w:t>: ПРАТ «ЦГЗК».</w:t>
      </w:r>
      <w:r w:rsidRPr="00D06093">
        <w:rPr>
          <w:rFonts w:ascii="Times New Roman" w:eastAsia="Calibri" w:hAnsi="Times New Roman" w:cs="Times New Roman"/>
          <w:b/>
          <w:sz w:val="28"/>
          <w:szCs w:val="28"/>
          <w:lang w:val="uk-UA"/>
        </w:rPr>
        <w:t xml:space="preserve"> </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F70132">
        <w:rPr>
          <w:rFonts w:ascii="Times New Roman" w:eastAsia="Calibri" w:hAnsi="Times New Roman" w:cs="Times New Roman"/>
          <w:i/>
          <w:sz w:val="28"/>
          <w:szCs w:val="28"/>
          <w:u w:val="single"/>
          <w:lang w:val="uk-UA"/>
        </w:rPr>
        <w:lastRenderedPageBreak/>
        <w:t>Тема роботи:</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Наукові основи утилізування фосфогіпсу з отриманням товарної продукції».</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r w:rsidRPr="00F70132">
        <w:rPr>
          <w:rFonts w:ascii="Times New Roman" w:eastAsia="Calibri" w:hAnsi="Times New Roman" w:cs="Times New Roman"/>
          <w:i/>
          <w:sz w:val="28"/>
          <w:szCs w:val="28"/>
          <w:lang w:val="uk-UA"/>
        </w:rPr>
        <w:t xml:space="preserve">Відповідальний виконавець: </w:t>
      </w:r>
      <w:r w:rsidRPr="00D06093">
        <w:rPr>
          <w:rFonts w:ascii="Times New Roman" w:eastAsia="Calibri" w:hAnsi="Times New Roman" w:cs="Times New Roman"/>
          <w:sz w:val="28"/>
          <w:szCs w:val="28"/>
          <w:lang w:val="uk-UA"/>
        </w:rPr>
        <w:t>кафедра екологічного аудиту та експертизи</w:t>
      </w:r>
    </w:p>
    <w:p w:rsidR="004F785F" w:rsidRPr="00D06093" w:rsidRDefault="004F785F" w:rsidP="00943840">
      <w:pPr>
        <w:spacing w:after="0" w:line="360" w:lineRule="auto"/>
        <w:ind w:firstLine="709"/>
        <w:jc w:val="both"/>
        <w:rPr>
          <w:rFonts w:ascii="Times New Roman" w:eastAsia="Calibri" w:hAnsi="Times New Roman" w:cs="Times New Roman"/>
          <w:b/>
          <w:sz w:val="28"/>
          <w:szCs w:val="28"/>
          <w:lang w:val="uk-UA"/>
        </w:rPr>
      </w:pPr>
      <w:r w:rsidRPr="00F70132">
        <w:rPr>
          <w:rFonts w:ascii="Times New Roman" w:eastAsia="Calibri" w:hAnsi="Times New Roman" w:cs="Times New Roman"/>
          <w:i/>
          <w:sz w:val="28"/>
          <w:szCs w:val="28"/>
          <w:lang w:val="uk-UA"/>
        </w:rPr>
        <w:t>Замовник:</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Державна екологічна академія післядипломної освіти та управління.</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F70132">
        <w:rPr>
          <w:rFonts w:ascii="Times New Roman" w:eastAsia="Calibri" w:hAnsi="Times New Roman" w:cs="Times New Roman"/>
          <w:i/>
          <w:sz w:val="28"/>
          <w:szCs w:val="28"/>
          <w:lang w:val="uk-UA"/>
        </w:rPr>
        <w:t>Мета роботи:</w:t>
      </w:r>
      <w:r w:rsidRPr="00D06093">
        <w:rPr>
          <w:rFonts w:ascii="Times New Roman" w:eastAsia="Calibri" w:hAnsi="Times New Roman" w:cs="Times New Roman"/>
          <w:color w:val="000000"/>
          <w:sz w:val="28"/>
          <w:szCs w:val="28"/>
          <w:shd w:val="clear" w:color="auto" w:fill="FFFFFF"/>
          <w:lang w:val="uk-UA"/>
        </w:rPr>
        <w:t xml:space="preserve"> з</w:t>
      </w:r>
      <w:r w:rsidRPr="00D06093">
        <w:rPr>
          <w:rFonts w:ascii="Times New Roman" w:eastAsia="Calibri" w:hAnsi="Times New Roman" w:cs="Times New Roman"/>
          <w:sz w:val="28"/>
          <w:szCs w:val="28"/>
          <w:lang w:val="uk-UA"/>
        </w:rPr>
        <w:t>абезпечення екологічної безпеки шляхом розкриття особливостей утилізування фосфогіпсу з отриманням товарної продукції.</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F70132">
        <w:rPr>
          <w:rFonts w:ascii="Times New Roman" w:eastAsia="Calibri" w:hAnsi="Times New Roman" w:cs="Times New Roman"/>
          <w:i/>
          <w:sz w:val="28"/>
          <w:szCs w:val="28"/>
          <w:lang w:val="uk-UA"/>
        </w:rPr>
        <w:t>Отриманий результат:</w:t>
      </w:r>
      <w:r w:rsidRPr="00D06093">
        <w:rPr>
          <w:rFonts w:ascii="Times New Roman" w:eastAsia="Calibri" w:hAnsi="Times New Roman" w:cs="Times New Roman"/>
          <w:b/>
          <w:sz w:val="28"/>
          <w:szCs w:val="28"/>
          <w:lang w:val="uk-UA"/>
        </w:rPr>
        <w:t xml:space="preserve"> </w:t>
      </w:r>
      <w:r w:rsidRPr="00D06093">
        <w:rPr>
          <w:rFonts w:ascii="Times New Roman" w:eastAsia="Calibri" w:hAnsi="Times New Roman" w:cs="Times New Roman"/>
          <w:sz w:val="28"/>
          <w:szCs w:val="28"/>
          <w:lang w:val="uk-UA"/>
        </w:rPr>
        <w:t>створено технологію для утилізування фосфогіпсу.</w:t>
      </w:r>
    </w:p>
    <w:p w:rsidR="004F785F" w:rsidRPr="00D06093" w:rsidRDefault="004F785F" w:rsidP="00943840">
      <w:pPr>
        <w:spacing w:after="0" w:line="360" w:lineRule="auto"/>
        <w:ind w:firstLine="709"/>
        <w:jc w:val="both"/>
        <w:rPr>
          <w:rFonts w:ascii="Times New Roman" w:eastAsia="Calibri" w:hAnsi="Times New Roman" w:cs="Times New Roman"/>
          <w:sz w:val="28"/>
          <w:szCs w:val="28"/>
          <w:lang w:val="uk-UA"/>
        </w:rPr>
      </w:pPr>
      <w:r w:rsidRPr="00F70132">
        <w:rPr>
          <w:rFonts w:ascii="Times New Roman" w:eastAsia="Calibri" w:hAnsi="Times New Roman" w:cs="Times New Roman"/>
          <w:i/>
          <w:sz w:val="28"/>
          <w:szCs w:val="28"/>
          <w:lang w:val="uk-UA"/>
        </w:rPr>
        <w:t>Впровадження/застосування</w:t>
      </w:r>
      <w:r w:rsidRPr="00D06093">
        <w:rPr>
          <w:rFonts w:ascii="Times New Roman" w:eastAsia="Calibri" w:hAnsi="Times New Roman" w:cs="Times New Roman"/>
          <w:sz w:val="28"/>
          <w:szCs w:val="28"/>
          <w:lang w:val="uk-UA"/>
        </w:rPr>
        <w:t xml:space="preserve">: технологія переробки фосфогіпсу знаходиться на стадії впровадження. </w:t>
      </w:r>
    </w:p>
    <w:p w:rsidR="00F70132" w:rsidRDefault="00F70132" w:rsidP="00F70132">
      <w:pPr>
        <w:spacing w:after="0" w:line="360" w:lineRule="auto"/>
        <w:ind w:firstLine="709"/>
        <w:jc w:val="both"/>
        <w:rPr>
          <w:rFonts w:ascii="Times New Roman" w:eastAsia="Calibri" w:hAnsi="Times New Roman" w:cs="Times New Roman"/>
          <w:b/>
          <w:sz w:val="28"/>
          <w:szCs w:val="28"/>
          <w:lang w:val="uk-UA" w:eastAsia="ru-RU"/>
        </w:rPr>
      </w:pPr>
    </w:p>
    <w:p w:rsidR="003B27C9" w:rsidRDefault="00F70132" w:rsidP="00F70132">
      <w:pPr>
        <w:spacing w:after="0" w:line="360" w:lineRule="auto"/>
        <w:ind w:firstLine="709"/>
        <w:jc w:val="both"/>
        <w:rPr>
          <w:rFonts w:ascii="Times New Roman" w:eastAsia="Calibri" w:hAnsi="Times New Roman" w:cs="Times New Roman"/>
          <w:b/>
          <w:i/>
          <w:sz w:val="28"/>
          <w:szCs w:val="28"/>
          <w:u w:val="single"/>
          <w:lang w:val="uk-UA" w:eastAsia="ru-RU"/>
        </w:rPr>
      </w:pPr>
      <w:r w:rsidRPr="00F70132">
        <w:rPr>
          <w:rFonts w:ascii="Times New Roman" w:eastAsia="Calibri" w:hAnsi="Times New Roman" w:cs="Times New Roman"/>
          <w:b/>
          <w:i/>
          <w:sz w:val="28"/>
          <w:szCs w:val="28"/>
          <w:u w:val="single"/>
          <w:lang w:val="uk-UA" w:eastAsia="ru-RU"/>
        </w:rPr>
        <w:t>Науково-видавнича діяльні</w:t>
      </w:r>
      <w:r>
        <w:rPr>
          <w:rFonts w:ascii="Times New Roman" w:eastAsia="Calibri" w:hAnsi="Times New Roman" w:cs="Times New Roman"/>
          <w:b/>
          <w:i/>
          <w:sz w:val="28"/>
          <w:szCs w:val="28"/>
          <w:u w:val="single"/>
          <w:lang w:val="uk-UA" w:eastAsia="ru-RU"/>
        </w:rPr>
        <w:t xml:space="preserve">сть </w:t>
      </w:r>
    </w:p>
    <w:p w:rsidR="009474A6" w:rsidRPr="00FF5FDC" w:rsidRDefault="009474A6" w:rsidP="00C446FE">
      <w:pPr>
        <w:spacing w:after="0" w:line="360" w:lineRule="auto"/>
        <w:jc w:val="both"/>
        <w:rPr>
          <w:rFonts w:ascii="Times New Roman" w:eastAsia="Times New Roman" w:hAnsi="Times New Roman" w:cs="Times New Roman"/>
          <w:noProof/>
          <w:sz w:val="24"/>
          <w:szCs w:val="24"/>
          <w:lang w:val="uk-UA" w:eastAsia="ru-RU"/>
        </w:rPr>
      </w:pPr>
    </w:p>
    <w:p w:rsidR="00EC6432" w:rsidRPr="009474A6" w:rsidRDefault="009474A6" w:rsidP="00C446FE">
      <w:pPr>
        <w:spacing w:after="0" w:line="360" w:lineRule="auto"/>
        <w:jc w:val="both"/>
        <w:rPr>
          <w:rFonts w:ascii="Times New Roman" w:eastAsia="Times New Roman" w:hAnsi="Times New Roman" w:cs="Times New Roman"/>
          <w:noProof/>
          <w:sz w:val="24"/>
          <w:szCs w:val="24"/>
          <w:lang w:val="uk-UA" w:eastAsia="ru-RU"/>
        </w:rPr>
      </w:pPr>
      <w:r w:rsidRPr="009474A6">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14:anchorId="1A4D08DE" wp14:editId="1859FB2D">
            <wp:simplePos x="0" y="0"/>
            <wp:positionH relativeFrom="column">
              <wp:posOffset>-108211</wp:posOffset>
            </wp:positionH>
            <wp:positionV relativeFrom="paragraph">
              <wp:posOffset>268306</wp:posOffset>
            </wp:positionV>
            <wp:extent cx="2512771" cy="2458891"/>
            <wp:effectExtent l="0" t="0" r="1905" b="0"/>
            <wp:wrapSquare wrapText="bothSides"/>
            <wp:docPr id="17" name="Рисунок 17" descr="B:\комп\Maрина\Звіти\197247065_3721893221273132_18294201159809978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комп\Maрина\Звіти\197247065_3721893221273132_1829420115980997842_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906" t="2228" r="10018" b="16476"/>
                    <a:stretch/>
                  </pic:blipFill>
                  <pic:spPr bwMode="auto">
                    <a:xfrm>
                      <a:off x="0" y="0"/>
                      <a:ext cx="2512771" cy="2458891"/>
                    </a:xfrm>
                    <a:prstGeom prst="rect">
                      <a:avLst/>
                    </a:prstGeom>
                    <a:noFill/>
                    <a:ln>
                      <a:noFill/>
                    </a:ln>
                    <a:extLst>
                      <a:ext uri="{53640926-AAD7-44D8-BBD7-CCE9431645EC}">
                        <a14:shadowObscured xmlns:a14="http://schemas.microsoft.com/office/drawing/2010/main"/>
                      </a:ext>
                    </a:extLst>
                  </pic:spPr>
                </pic:pic>
              </a:graphicData>
            </a:graphic>
          </wp:anchor>
        </w:drawing>
      </w:r>
    </w:p>
    <w:p w:rsidR="00C446FE" w:rsidRPr="00C446FE" w:rsidRDefault="00A75C23" w:rsidP="00C446FE">
      <w:pPr>
        <w:spacing w:after="0" w:line="360" w:lineRule="auto"/>
        <w:jc w:val="both"/>
        <w:rPr>
          <w:rFonts w:ascii="Times New Roman" w:eastAsia="Times New Roman" w:hAnsi="Times New Roman" w:cs="Times New Roman"/>
          <w:sz w:val="28"/>
          <w:szCs w:val="28"/>
          <w:u w:val="single"/>
          <w:lang w:val="uk-UA" w:eastAsia="ru-RU"/>
        </w:rPr>
      </w:pPr>
      <w:r w:rsidRPr="00A75C23">
        <w:rPr>
          <w:rFonts w:ascii="Times New Roman" w:eastAsia="Times New Roman" w:hAnsi="Times New Roman" w:cs="Times New Roman"/>
          <w:sz w:val="24"/>
          <w:szCs w:val="24"/>
          <w:lang w:eastAsia="ru-RU"/>
        </w:rPr>
        <w:t> </w:t>
      </w:r>
      <w:r w:rsidR="00EE064B" w:rsidRPr="0048094B">
        <w:rPr>
          <w:rFonts w:ascii="Times New Roman" w:eastAsia="Times New Roman" w:hAnsi="Times New Roman" w:cs="Times New Roman"/>
          <w:sz w:val="24"/>
          <w:szCs w:val="24"/>
          <w:lang w:val="uk-UA" w:eastAsia="ru-RU"/>
        </w:rPr>
        <w:tab/>
      </w:r>
      <w:r w:rsidR="00E65F18" w:rsidRPr="00482FD0">
        <w:rPr>
          <w:rFonts w:ascii="Times New Roman" w:hAnsi="Times New Roman" w:cs="Times New Roman"/>
          <w:sz w:val="28"/>
          <w:szCs w:val="28"/>
          <w:lang w:val="uk-UA"/>
        </w:rPr>
        <w:t xml:space="preserve">Державна екологічна академія післядипломної освіти та управління як провідний навчально-науковий заклад Міністерства екології та природних ресурсів України приділяє значну увагу теоретичним розробкам та  прикладному застосуванню екологічних знань, важливості екологічного супроводження виробничої </w:t>
      </w:r>
      <w:r w:rsidR="00E65F18">
        <w:rPr>
          <w:rFonts w:ascii="Times New Roman" w:hAnsi="Times New Roman" w:cs="Times New Roman"/>
          <w:sz w:val="28"/>
          <w:szCs w:val="28"/>
          <w:lang w:val="uk-UA"/>
        </w:rPr>
        <w:t>діяльності.</w:t>
      </w:r>
      <w:r w:rsidR="00C446FE">
        <w:rPr>
          <w:rFonts w:ascii="Times New Roman" w:hAnsi="Times New Roman" w:cs="Times New Roman"/>
          <w:sz w:val="28"/>
          <w:szCs w:val="28"/>
          <w:lang w:val="uk-UA"/>
        </w:rPr>
        <w:t xml:space="preserve"> Щоквартально видавав</w:t>
      </w:r>
      <w:r w:rsidR="00C446FE" w:rsidRPr="00482FD0">
        <w:rPr>
          <w:rFonts w:ascii="Times New Roman" w:hAnsi="Times New Roman" w:cs="Times New Roman"/>
          <w:sz w:val="28"/>
          <w:szCs w:val="28"/>
          <w:lang w:val="uk-UA"/>
        </w:rPr>
        <w:t xml:space="preserve">ся </w:t>
      </w:r>
      <w:r w:rsidR="00C446FE" w:rsidRPr="007948EA">
        <w:rPr>
          <w:rFonts w:ascii="Times New Roman" w:hAnsi="Times New Roman" w:cs="Times New Roman"/>
          <w:b/>
          <w:sz w:val="28"/>
          <w:szCs w:val="28"/>
          <w:lang w:val="uk-UA"/>
        </w:rPr>
        <w:t xml:space="preserve">науково-практичний журнал </w:t>
      </w:r>
      <w:r w:rsidR="00C446FE" w:rsidRPr="00EC6432">
        <w:rPr>
          <w:rFonts w:ascii="Times New Roman" w:hAnsi="Times New Roman" w:cs="Times New Roman"/>
          <w:b/>
          <w:color w:val="000000" w:themeColor="text1"/>
          <w:sz w:val="28"/>
          <w:szCs w:val="28"/>
          <w:lang w:val="uk-UA"/>
        </w:rPr>
        <w:t>«Екологічні науки»</w:t>
      </w:r>
      <w:r w:rsidR="00C446FE" w:rsidRPr="00EC6432">
        <w:rPr>
          <w:rFonts w:ascii="Times New Roman" w:eastAsia="Times New Roman" w:hAnsi="Times New Roman" w:cs="Times New Roman"/>
          <w:color w:val="000000" w:themeColor="text1"/>
          <w:sz w:val="28"/>
          <w:szCs w:val="28"/>
          <w:shd w:val="clear" w:color="auto" w:fill="F7F7F7"/>
          <w:lang w:val="uk-UA" w:eastAsia="ru-RU"/>
        </w:rPr>
        <w:t xml:space="preserve"> </w:t>
      </w:r>
      <w:r w:rsidR="00C446FE" w:rsidRPr="00EC6432">
        <w:rPr>
          <w:rFonts w:ascii="Times New Roman" w:eastAsia="Times New Roman" w:hAnsi="Times New Roman" w:cs="Times New Roman"/>
          <w:color w:val="000000" w:themeColor="text1"/>
          <w:sz w:val="28"/>
          <w:szCs w:val="28"/>
          <w:shd w:val="clear" w:color="auto" w:fill="F7F7F7"/>
          <w:lang w:eastAsia="ru-RU"/>
        </w:rPr>
        <w:t>На підставі </w:t>
      </w:r>
      <w:hyperlink r:id="rId22" w:tgtFrame="_blank" w:history="1">
        <w:r w:rsidR="00C446FE" w:rsidRPr="00EC6432">
          <w:rPr>
            <w:rFonts w:ascii="Times New Roman" w:eastAsia="Times New Roman" w:hAnsi="Times New Roman" w:cs="Times New Roman"/>
            <w:color w:val="000000" w:themeColor="text1"/>
            <w:sz w:val="28"/>
            <w:szCs w:val="28"/>
            <w:shd w:val="clear" w:color="auto" w:fill="F7F7F7"/>
            <w:lang w:eastAsia="ru-RU"/>
          </w:rPr>
          <w:t>Наказу Міністерства освіти і науки України № 409 від 17.03.2020 р.</w:t>
        </w:r>
      </w:hyperlink>
      <w:r w:rsidR="00C446FE" w:rsidRPr="00EC6432">
        <w:rPr>
          <w:rFonts w:ascii="Times New Roman" w:eastAsia="Times New Roman" w:hAnsi="Times New Roman" w:cs="Times New Roman"/>
          <w:color w:val="000000" w:themeColor="text1"/>
          <w:sz w:val="28"/>
          <w:szCs w:val="28"/>
          <w:shd w:val="clear" w:color="auto" w:fill="F7F7F7"/>
          <w:lang w:eastAsia="ru-RU"/>
        </w:rPr>
        <w:t> (</w:t>
      </w:r>
      <w:proofErr w:type="gramStart"/>
      <w:r w:rsidR="00C446FE" w:rsidRPr="00EC6432">
        <w:rPr>
          <w:rFonts w:ascii="Times New Roman" w:eastAsia="Times New Roman" w:hAnsi="Times New Roman" w:cs="Times New Roman"/>
          <w:color w:val="000000" w:themeColor="text1"/>
          <w:sz w:val="28"/>
          <w:szCs w:val="28"/>
          <w:shd w:val="clear" w:color="auto" w:fill="F7F7F7"/>
          <w:lang w:eastAsia="ru-RU"/>
        </w:rPr>
        <w:t>додаток</w:t>
      </w:r>
      <w:proofErr w:type="gramEnd"/>
      <w:r w:rsidR="00C446FE" w:rsidRPr="00EC6432">
        <w:rPr>
          <w:rFonts w:ascii="Times New Roman" w:eastAsia="Times New Roman" w:hAnsi="Times New Roman" w:cs="Times New Roman"/>
          <w:color w:val="000000" w:themeColor="text1"/>
          <w:sz w:val="28"/>
          <w:szCs w:val="28"/>
          <w:shd w:val="clear" w:color="auto" w:fill="F7F7F7"/>
          <w:lang w:eastAsia="ru-RU"/>
        </w:rPr>
        <w:t xml:space="preserve"> 1) журнал внесений до Переліку наукових фахових видань України (</w:t>
      </w:r>
      <w:r w:rsidR="00C446FE" w:rsidRPr="00EC6432">
        <w:rPr>
          <w:rFonts w:ascii="Times New Roman" w:eastAsia="Times New Roman" w:hAnsi="Times New Roman" w:cs="Times New Roman"/>
          <w:bCs/>
          <w:color w:val="000000" w:themeColor="text1"/>
          <w:sz w:val="28"/>
          <w:szCs w:val="28"/>
          <w:shd w:val="clear" w:color="auto" w:fill="F7F7F7"/>
          <w:lang w:eastAsia="ru-RU"/>
        </w:rPr>
        <w:t>категорія «Б»</w:t>
      </w:r>
      <w:r w:rsidR="00C446FE" w:rsidRPr="00EC6432">
        <w:rPr>
          <w:rFonts w:ascii="Times New Roman" w:eastAsia="Times New Roman" w:hAnsi="Times New Roman" w:cs="Times New Roman"/>
          <w:color w:val="000000" w:themeColor="text1"/>
          <w:sz w:val="28"/>
          <w:szCs w:val="28"/>
          <w:shd w:val="clear" w:color="auto" w:fill="F7F7F7"/>
          <w:lang w:eastAsia="ru-RU"/>
        </w:rPr>
        <w:t>) у галузі </w:t>
      </w:r>
      <w:r w:rsidR="00C446FE" w:rsidRPr="00EC6432">
        <w:rPr>
          <w:rFonts w:ascii="Times New Roman" w:eastAsia="Times New Roman" w:hAnsi="Times New Roman" w:cs="Times New Roman"/>
          <w:bCs/>
          <w:color w:val="000000" w:themeColor="text1"/>
          <w:sz w:val="28"/>
          <w:szCs w:val="28"/>
          <w:shd w:val="clear" w:color="auto" w:fill="F7F7F7"/>
          <w:lang w:eastAsia="ru-RU"/>
        </w:rPr>
        <w:t>біологічних наук</w:t>
      </w:r>
      <w:r w:rsidR="00C446FE" w:rsidRPr="00EC6432">
        <w:rPr>
          <w:rFonts w:ascii="Times New Roman" w:eastAsia="Times New Roman" w:hAnsi="Times New Roman" w:cs="Times New Roman"/>
          <w:color w:val="000000" w:themeColor="text1"/>
          <w:sz w:val="28"/>
          <w:szCs w:val="28"/>
          <w:shd w:val="clear" w:color="auto" w:fill="F7F7F7"/>
          <w:lang w:eastAsia="ru-RU"/>
        </w:rPr>
        <w:t> (091 - Біологія), </w:t>
      </w:r>
      <w:r w:rsidR="00C446FE" w:rsidRPr="00EC6432">
        <w:rPr>
          <w:rFonts w:ascii="Times New Roman" w:eastAsia="Times New Roman" w:hAnsi="Times New Roman" w:cs="Times New Roman"/>
          <w:bCs/>
          <w:color w:val="000000" w:themeColor="text1"/>
          <w:sz w:val="28"/>
          <w:szCs w:val="28"/>
          <w:shd w:val="clear" w:color="auto" w:fill="F7F7F7"/>
          <w:lang w:eastAsia="ru-RU"/>
        </w:rPr>
        <w:t>природничих наук</w:t>
      </w:r>
      <w:r w:rsidR="00C446FE" w:rsidRPr="00EC6432">
        <w:rPr>
          <w:rFonts w:ascii="Times New Roman" w:eastAsia="Times New Roman" w:hAnsi="Times New Roman" w:cs="Times New Roman"/>
          <w:color w:val="000000" w:themeColor="text1"/>
          <w:sz w:val="28"/>
          <w:szCs w:val="28"/>
          <w:shd w:val="clear" w:color="auto" w:fill="F7F7F7"/>
          <w:lang w:eastAsia="ru-RU"/>
        </w:rPr>
        <w:t> (101 - Екологія, 103 - Науки про Землю) та </w:t>
      </w:r>
      <w:r w:rsidR="00C446FE" w:rsidRPr="00EC6432">
        <w:rPr>
          <w:rFonts w:ascii="Times New Roman" w:eastAsia="Times New Roman" w:hAnsi="Times New Roman" w:cs="Times New Roman"/>
          <w:bCs/>
          <w:color w:val="000000" w:themeColor="text1"/>
          <w:sz w:val="28"/>
          <w:szCs w:val="28"/>
          <w:shd w:val="clear" w:color="auto" w:fill="F7F7F7"/>
          <w:lang w:eastAsia="ru-RU"/>
        </w:rPr>
        <w:t>технічних наук</w:t>
      </w:r>
      <w:r w:rsidR="00C446FE" w:rsidRPr="00EC6432">
        <w:rPr>
          <w:rFonts w:ascii="Times New Roman" w:eastAsia="Times New Roman" w:hAnsi="Times New Roman" w:cs="Times New Roman"/>
          <w:color w:val="000000" w:themeColor="text1"/>
          <w:sz w:val="28"/>
          <w:szCs w:val="28"/>
          <w:shd w:val="clear" w:color="auto" w:fill="F7F7F7"/>
          <w:lang w:eastAsia="ru-RU"/>
        </w:rPr>
        <w:t> (183 - Технології захисту навколишнього середовища).</w:t>
      </w:r>
      <w:r w:rsidR="00C446FE" w:rsidRPr="00EC6432">
        <w:rPr>
          <w:rFonts w:ascii="Times New Roman" w:eastAsia="Times New Roman" w:hAnsi="Times New Roman" w:cs="Times New Roman"/>
          <w:color w:val="000000" w:themeColor="text1"/>
          <w:sz w:val="28"/>
          <w:szCs w:val="28"/>
          <w:u w:val="single"/>
          <w:lang w:val="uk-UA" w:eastAsia="ru-RU"/>
        </w:rPr>
        <w:t xml:space="preserve"> </w:t>
      </w:r>
    </w:p>
    <w:p w:rsidR="00E65F18" w:rsidRDefault="00EE064B" w:rsidP="00EE064B">
      <w:pPr>
        <w:spacing w:after="0" w:line="360" w:lineRule="auto"/>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lastRenderedPageBreak/>
        <w:t>У 2020 році видано 4</w:t>
      </w:r>
      <w:r w:rsidR="00E65F18">
        <w:rPr>
          <w:rFonts w:ascii="Times New Roman" w:hAnsi="Times New Roman" w:cs="Times New Roman"/>
          <w:sz w:val="28"/>
          <w:szCs w:val="28"/>
          <w:lang w:val="uk-UA"/>
        </w:rPr>
        <w:t xml:space="preserve"> номерів </w:t>
      </w:r>
      <w:r>
        <w:rPr>
          <w:rFonts w:ascii="Times New Roman" w:hAnsi="Times New Roman" w:cs="Times New Roman"/>
          <w:sz w:val="28"/>
          <w:szCs w:val="28"/>
          <w:lang w:val="uk-UA"/>
        </w:rPr>
        <w:t>журналу з загальною кількістю 250</w:t>
      </w:r>
      <w:r w:rsidR="00E65F18">
        <w:rPr>
          <w:rFonts w:ascii="Times New Roman" w:hAnsi="Times New Roman" w:cs="Times New Roman"/>
          <w:sz w:val="28"/>
          <w:szCs w:val="28"/>
          <w:lang w:val="uk-UA"/>
        </w:rPr>
        <w:t xml:space="preserve"> наукових публікацій.</w:t>
      </w:r>
      <w:r w:rsidRPr="00EE064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Подано </w:t>
      </w:r>
      <w:r w:rsidRPr="00C446FE">
        <w:rPr>
          <w:rFonts w:ascii="Times New Roman" w:eastAsia="Times New Roman" w:hAnsi="Times New Roman" w:cs="Times New Roman"/>
          <w:sz w:val="28"/>
          <w:szCs w:val="28"/>
          <w:lang w:val="uk-UA" w:eastAsia="ru-RU"/>
        </w:rPr>
        <w:t xml:space="preserve">Клопотання </w:t>
      </w:r>
      <w:r>
        <w:rPr>
          <w:rFonts w:ascii="Times New Roman" w:eastAsia="Times New Roman" w:hAnsi="Times New Roman" w:cs="Times New Roman"/>
          <w:sz w:val="28"/>
          <w:szCs w:val="28"/>
          <w:lang w:val="uk-UA" w:eastAsia="ru-RU"/>
        </w:rPr>
        <w:t xml:space="preserve">до Мінюсту </w:t>
      </w:r>
      <w:r w:rsidRPr="00C446FE">
        <w:rPr>
          <w:rFonts w:ascii="Times New Roman" w:eastAsia="Times New Roman" w:hAnsi="Times New Roman" w:cs="Times New Roman"/>
          <w:sz w:val="28"/>
          <w:szCs w:val="28"/>
          <w:lang w:val="uk-UA" w:eastAsia="ru-RU"/>
        </w:rPr>
        <w:t xml:space="preserve"> щодо видання замість  чотирьох шести випусків</w:t>
      </w:r>
      <w:r>
        <w:rPr>
          <w:rFonts w:ascii="Times New Roman" w:eastAsia="Times New Roman" w:hAnsi="Times New Roman" w:cs="Times New Roman"/>
          <w:sz w:val="28"/>
          <w:szCs w:val="28"/>
          <w:lang w:val="uk-UA" w:eastAsia="ru-RU"/>
        </w:rPr>
        <w:t xml:space="preserve"> на рік.</w:t>
      </w:r>
    </w:p>
    <w:p w:rsidR="006C77AB" w:rsidRPr="00EE064B" w:rsidRDefault="006C77AB" w:rsidP="00EE064B">
      <w:pPr>
        <w:spacing w:after="0" w:line="360" w:lineRule="auto"/>
        <w:jc w:val="both"/>
        <w:rPr>
          <w:rFonts w:ascii="Times New Roman" w:eastAsia="Times New Roman" w:hAnsi="Times New Roman" w:cs="Times New Roman"/>
          <w:sz w:val="28"/>
          <w:szCs w:val="28"/>
          <w:lang w:val="uk-UA" w:eastAsia="ru-RU"/>
        </w:rPr>
      </w:pPr>
    </w:p>
    <w:p w:rsidR="00852059" w:rsidRPr="00FF5FDC" w:rsidRDefault="00FF5FDC" w:rsidP="00FF5FDC">
      <w:pPr>
        <w:spacing w:after="0" w:line="360" w:lineRule="auto"/>
        <w:jc w:val="both"/>
        <w:rPr>
          <w:rFonts w:ascii="Times New Roman" w:eastAsia="Calibri" w:hAnsi="Times New Roman" w:cs="Times New Roman"/>
          <w:sz w:val="28"/>
          <w:szCs w:val="28"/>
          <w:lang w:val="uk-UA" w:eastAsia="ru-RU"/>
        </w:rPr>
      </w:pPr>
      <w:r w:rsidRPr="00FF5FDC">
        <w:rPr>
          <w:rFonts w:ascii="Times New Roman" w:eastAsia="Calibri" w:hAnsi="Times New Roman" w:cs="Times New Roman"/>
          <w:noProof/>
          <w:sz w:val="28"/>
          <w:szCs w:val="28"/>
          <w:lang w:eastAsia="ru-RU"/>
        </w:rPr>
        <w:drawing>
          <wp:anchor distT="0" distB="0" distL="114300" distR="114300" simplePos="0" relativeHeight="251671552" behindDoc="0" locked="0" layoutInCell="1" allowOverlap="1" wp14:anchorId="24C9CDE0" wp14:editId="6CEBD873">
            <wp:simplePos x="0" y="0"/>
            <wp:positionH relativeFrom="margin">
              <wp:align>left</wp:align>
            </wp:positionH>
            <wp:positionV relativeFrom="paragraph">
              <wp:posOffset>260350</wp:posOffset>
            </wp:positionV>
            <wp:extent cx="2244725" cy="1684020"/>
            <wp:effectExtent l="0" t="5397" r="0" b="0"/>
            <wp:wrapSquare wrapText="bothSides"/>
            <wp:docPr id="18" name="Рисунок 18" descr="B:\комп\Maрина\Звіти\ду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комп\Maрина\Звіти\дух.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244725"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04C" w:rsidRPr="00FF5FDC">
        <w:rPr>
          <w:rFonts w:ascii="Times New Roman" w:eastAsia="Calibri" w:hAnsi="Times New Roman" w:cs="Times New Roman"/>
          <w:sz w:val="28"/>
          <w:szCs w:val="28"/>
          <w:lang w:val="uk-UA" w:eastAsia="ru-RU"/>
        </w:rPr>
        <w:t>Виховання духовності особистості у контексті реалізації цілей сталого розвитку України: збірник матеріалів Всеукраїнської науково-практичної конференції.- Київ,2020.- 186с.</w:t>
      </w:r>
    </w:p>
    <w:p w:rsidR="006C77AB" w:rsidRDefault="006C77AB" w:rsidP="00FF5FDC">
      <w:pPr>
        <w:pStyle w:val="a8"/>
        <w:spacing w:after="0" w:line="360" w:lineRule="auto"/>
        <w:ind w:left="1429"/>
        <w:jc w:val="both"/>
        <w:rPr>
          <w:rFonts w:ascii="Times New Roman" w:eastAsia="Calibri" w:hAnsi="Times New Roman" w:cs="Times New Roman"/>
          <w:sz w:val="28"/>
          <w:szCs w:val="28"/>
          <w:lang w:val="uk-UA" w:eastAsia="ru-RU"/>
        </w:rPr>
      </w:pPr>
    </w:p>
    <w:p w:rsidR="006C77AB" w:rsidRDefault="006C77AB" w:rsidP="00FF5FDC">
      <w:pPr>
        <w:pStyle w:val="a8"/>
        <w:spacing w:after="0" w:line="360" w:lineRule="auto"/>
        <w:ind w:left="1429"/>
        <w:jc w:val="both"/>
        <w:rPr>
          <w:rFonts w:ascii="Times New Roman" w:eastAsia="Calibri" w:hAnsi="Times New Roman" w:cs="Times New Roman"/>
          <w:sz w:val="28"/>
          <w:szCs w:val="28"/>
          <w:lang w:val="uk-UA" w:eastAsia="ru-RU"/>
        </w:rPr>
      </w:pPr>
    </w:p>
    <w:p w:rsidR="006C77AB" w:rsidRDefault="006C77AB" w:rsidP="00FF5FDC">
      <w:pPr>
        <w:pStyle w:val="a8"/>
        <w:spacing w:after="0" w:line="360" w:lineRule="auto"/>
        <w:ind w:left="1429"/>
        <w:jc w:val="both"/>
        <w:rPr>
          <w:rFonts w:ascii="Times New Roman" w:eastAsia="Calibri" w:hAnsi="Times New Roman" w:cs="Times New Roman"/>
          <w:sz w:val="28"/>
          <w:szCs w:val="28"/>
          <w:lang w:val="uk-UA" w:eastAsia="ru-RU"/>
        </w:rPr>
      </w:pPr>
    </w:p>
    <w:p w:rsidR="006C77AB" w:rsidRDefault="006C77AB" w:rsidP="00FF5FDC">
      <w:pPr>
        <w:pStyle w:val="a8"/>
        <w:spacing w:after="0" w:line="360" w:lineRule="auto"/>
        <w:ind w:left="1429"/>
        <w:jc w:val="both"/>
        <w:rPr>
          <w:rFonts w:ascii="Times New Roman" w:eastAsia="Calibri" w:hAnsi="Times New Roman" w:cs="Times New Roman"/>
          <w:sz w:val="28"/>
          <w:szCs w:val="28"/>
          <w:lang w:val="uk-UA" w:eastAsia="ru-RU"/>
        </w:rPr>
      </w:pPr>
    </w:p>
    <w:p w:rsidR="006C77AB" w:rsidRDefault="006C77AB" w:rsidP="00FF5FDC">
      <w:pPr>
        <w:pStyle w:val="a8"/>
        <w:spacing w:after="0" w:line="360" w:lineRule="auto"/>
        <w:ind w:left="1429"/>
        <w:jc w:val="both"/>
        <w:rPr>
          <w:rFonts w:ascii="Times New Roman" w:eastAsia="Calibri" w:hAnsi="Times New Roman" w:cs="Times New Roman"/>
          <w:sz w:val="28"/>
          <w:szCs w:val="28"/>
          <w:lang w:val="uk-UA" w:eastAsia="ru-RU"/>
        </w:rPr>
      </w:pPr>
    </w:p>
    <w:p w:rsidR="00ED40F7" w:rsidRPr="009474A6" w:rsidRDefault="006C77AB" w:rsidP="00FF5FDC">
      <w:pPr>
        <w:pStyle w:val="a8"/>
        <w:spacing w:after="0" w:line="360" w:lineRule="auto"/>
        <w:ind w:left="1429"/>
        <w:jc w:val="both"/>
        <w:rPr>
          <w:rFonts w:ascii="Times New Roman" w:eastAsia="Calibri" w:hAnsi="Times New Roman" w:cs="Times New Roman"/>
          <w:sz w:val="28"/>
          <w:szCs w:val="28"/>
          <w:lang w:val="uk-UA" w:eastAsia="ru-RU"/>
        </w:rPr>
      </w:pPr>
      <w:r w:rsidRPr="00EC6432">
        <w:rPr>
          <w:rFonts w:eastAsia="Times New Roman"/>
          <w:noProof/>
          <w:sz w:val="24"/>
          <w:szCs w:val="24"/>
          <w:lang w:eastAsia="ru-RU"/>
        </w:rPr>
        <w:drawing>
          <wp:anchor distT="0" distB="0" distL="114300" distR="114300" simplePos="0" relativeHeight="251669504" behindDoc="0" locked="0" layoutInCell="1" allowOverlap="1" wp14:anchorId="4B53B32A" wp14:editId="650D2D72">
            <wp:simplePos x="0" y="0"/>
            <wp:positionH relativeFrom="margin">
              <wp:posOffset>29845</wp:posOffset>
            </wp:positionH>
            <wp:positionV relativeFrom="paragraph">
              <wp:posOffset>46990</wp:posOffset>
            </wp:positionV>
            <wp:extent cx="1630045" cy="2148840"/>
            <wp:effectExtent l="0" t="0" r="8255" b="3810"/>
            <wp:wrapSquare wrapText="bothSides"/>
            <wp:docPr id="13" name="Рисунок 13" descr="B:\комп\Maрина\Звіти\20201104_11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комп\Maрина\Звіти\20201104_11444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857" t="12276" r="2995" b="882"/>
                    <a:stretch/>
                  </pic:blipFill>
                  <pic:spPr bwMode="auto">
                    <a:xfrm>
                      <a:off x="0" y="0"/>
                      <a:ext cx="1630045" cy="2148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40F7" w:rsidRPr="009474A6">
        <w:rPr>
          <w:rFonts w:ascii="Times New Roman" w:eastAsia="Calibri" w:hAnsi="Times New Roman" w:cs="Times New Roman"/>
          <w:sz w:val="28"/>
          <w:szCs w:val="28"/>
          <w:lang w:val="uk-UA" w:eastAsia="ru-RU"/>
        </w:rPr>
        <w:t>Рудько Г.І., Бондар О.І  Макроекологія України: монографія. –Київ-Чернівці, 2020.- 519с.</w:t>
      </w:r>
    </w:p>
    <w:p w:rsidR="009474A6" w:rsidRDefault="009474A6" w:rsidP="00EE064B">
      <w:pPr>
        <w:shd w:val="clear" w:color="auto" w:fill="FBFBFB"/>
        <w:spacing w:after="0" w:line="360" w:lineRule="auto"/>
        <w:jc w:val="both"/>
        <w:rPr>
          <w:rFonts w:ascii="Times New Roman" w:eastAsia="Calibri" w:hAnsi="Times New Roman" w:cs="Times New Roman"/>
          <w:sz w:val="28"/>
          <w:szCs w:val="28"/>
          <w:lang w:val="uk-UA" w:eastAsia="ru-RU" w:bidi="en-US"/>
        </w:rPr>
      </w:pPr>
    </w:p>
    <w:p w:rsidR="009474A6" w:rsidRDefault="009474A6" w:rsidP="00EE064B">
      <w:pPr>
        <w:shd w:val="clear" w:color="auto" w:fill="FBFBFB"/>
        <w:spacing w:after="0" w:line="360" w:lineRule="auto"/>
        <w:jc w:val="both"/>
        <w:rPr>
          <w:rFonts w:ascii="Times New Roman" w:eastAsia="Calibri" w:hAnsi="Times New Roman" w:cs="Times New Roman"/>
          <w:sz w:val="28"/>
          <w:szCs w:val="28"/>
          <w:lang w:val="uk-UA" w:eastAsia="ru-RU" w:bidi="en-US"/>
        </w:rPr>
      </w:pPr>
    </w:p>
    <w:p w:rsidR="009474A6" w:rsidRDefault="009474A6" w:rsidP="00EE064B">
      <w:pPr>
        <w:shd w:val="clear" w:color="auto" w:fill="FBFBFB"/>
        <w:spacing w:after="0" w:line="360" w:lineRule="auto"/>
        <w:jc w:val="both"/>
        <w:rPr>
          <w:rFonts w:ascii="Times New Roman" w:eastAsia="Calibri" w:hAnsi="Times New Roman" w:cs="Times New Roman"/>
          <w:sz w:val="28"/>
          <w:szCs w:val="28"/>
          <w:lang w:val="uk-UA" w:eastAsia="ru-RU" w:bidi="en-US"/>
        </w:rPr>
      </w:pPr>
    </w:p>
    <w:p w:rsidR="009474A6" w:rsidRDefault="009474A6" w:rsidP="00EE064B">
      <w:pPr>
        <w:shd w:val="clear" w:color="auto" w:fill="FBFBFB"/>
        <w:spacing w:after="0" w:line="360" w:lineRule="auto"/>
        <w:jc w:val="both"/>
        <w:rPr>
          <w:rFonts w:ascii="Times New Roman" w:eastAsia="Calibri" w:hAnsi="Times New Roman" w:cs="Times New Roman"/>
          <w:sz w:val="28"/>
          <w:szCs w:val="28"/>
          <w:lang w:val="uk-UA" w:eastAsia="ru-RU" w:bidi="en-US"/>
        </w:rPr>
      </w:pPr>
    </w:p>
    <w:p w:rsidR="009474A6" w:rsidRDefault="009474A6" w:rsidP="00EE064B">
      <w:pPr>
        <w:shd w:val="clear" w:color="auto" w:fill="FBFBFB"/>
        <w:spacing w:after="0" w:line="360" w:lineRule="auto"/>
        <w:jc w:val="both"/>
        <w:rPr>
          <w:rFonts w:ascii="Times New Roman" w:eastAsia="Calibri" w:hAnsi="Times New Roman" w:cs="Times New Roman"/>
          <w:sz w:val="28"/>
          <w:szCs w:val="28"/>
          <w:lang w:val="uk-UA" w:eastAsia="ru-RU" w:bidi="en-US"/>
        </w:rPr>
      </w:pPr>
    </w:p>
    <w:p w:rsidR="009474A6" w:rsidRDefault="009474A6" w:rsidP="00EE064B">
      <w:pPr>
        <w:shd w:val="clear" w:color="auto" w:fill="FBFBFB"/>
        <w:spacing w:after="0" w:line="360" w:lineRule="auto"/>
        <w:jc w:val="both"/>
        <w:rPr>
          <w:rFonts w:ascii="Times New Roman" w:eastAsia="Calibri" w:hAnsi="Times New Roman" w:cs="Times New Roman"/>
          <w:sz w:val="28"/>
          <w:szCs w:val="28"/>
          <w:lang w:val="uk-UA" w:eastAsia="ru-RU" w:bidi="en-US"/>
        </w:rPr>
      </w:pPr>
    </w:p>
    <w:p w:rsidR="006C77AB" w:rsidRDefault="006C77AB" w:rsidP="00FF5FDC">
      <w:pPr>
        <w:pStyle w:val="a8"/>
        <w:shd w:val="clear" w:color="auto" w:fill="FBFBFB"/>
        <w:spacing w:after="0" w:line="360" w:lineRule="auto"/>
        <w:ind w:left="0"/>
        <w:jc w:val="both"/>
        <w:rPr>
          <w:rFonts w:ascii="Times New Roman" w:eastAsia="Calibri" w:hAnsi="Times New Roman" w:cs="Times New Roman"/>
          <w:sz w:val="28"/>
          <w:szCs w:val="28"/>
          <w:lang w:val="uk-UA" w:eastAsia="ru-RU" w:bidi="en-US"/>
        </w:rPr>
      </w:pPr>
    </w:p>
    <w:p w:rsidR="00EE064B" w:rsidRPr="009474A6" w:rsidRDefault="006C77AB" w:rsidP="00FF5FDC">
      <w:pPr>
        <w:pStyle w:val="a8"/>
        <w:shd w:val="clear" w:color="auto" w:fill="FBFBFB"/>
        <w:spacing w:after="0" w:line="360" w:lineRule="auto"/>
        <w:ind w:left="0"/>
        <w:jc w:val="both"/>
        <w:rPr>
          <w:rFonts w:ascii="Times New Roman" w:eastAsia="Calibri" w:hAnsi="Times New Roman" w:cs="Times New Roman"/>
          <w:sz w:val="28"/>
          <w:szCs w:val="28"/>
          <w:lang w:val="uk-UA" w:eastAsia="ru-RU"/>
        </w:rPr>
      </w:pPr>
      <w:r w:rsidRPr="00FF5FDC">
        <w:rPr>
          <w:rFonts w:ascii="Times New Roman" w:eastAsia="Calibri" w:hAnsi="Times New Roman" w:cs="Times New Roman"/>
          <w:noProof/>
          <w:sz w:val="28"/>
          <w:szCs w:val="28"/>
          <w:lang w:eastAsia="ru-RU"/>
        </w:rPr>
        <w:drawing>
          <wp:anchor distT="0" distB="0" distL="114300" distR="114300" simplePos="0" relativeHeight="251672576" behindDoc="1" locked="0" layoutInCell="1" allowOverlap="1" wp14:anchorId="6A5D4B55" wp14:editId="181FF1E5">
            <wp:simplePos x="0" y="0"/>
            <wp:positionH relativeFrom="margin">
              <wp:align>left</wp:align>
            </wp:positionH>
            <wp:positionV relativeFrom="paragraph">
              <wp:posOffset>287020</wp:posOffset>
            </wp:positionV>
            <wp:extent cx="2141220" cy="1606550"/>
            <wp:effectExtent l="635" t="0" r="0" b="0"/>
            <wp:wrapTight wrapText="bothSides">
              <wp:wrapPolygon edited="0">
                <wp:start x="6" y="21609"/>
                <wp:lineTo x="21337" y="21609"/>
                <wp:lineTo x="21337" y="350"/>
                <wp:lineTo x="6" y="350"/>
                <wp:lineTo x="6" y="21609"/>
              </wp:wrapPolygon>
            </wp:wrapTight>
            <wp:docPr id="19" name="Рисунок 19" descr="B:\комп\Maрина\Звіти\нацпа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комп\Maрина\Звіти\нацпарки.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141220" cy="1606550"/>
                    </a:xfrm>
                    <a:prstGeom prst="rect">
                      <a:avLst/>
                    </a:prstGeom>
                    <a:noFill/>
                    <a:ln>
                      <a:noFill/>
                    </a:ln>
                  </pic:spPr>
                </pic:pic>
              </a:graphicData>
            </a:graphic>
          </wp:anchor>
        </w:drawing>
      </w:r>
      <w:r w:rsidR="00EE064B" w:rsidRPr="009474A6">
        <w:rPr>
          <w:rFonts w:ascii="Times New Roman" w:eastAsia="Calibri" w:hAnsi="Times New Roman" w:cs="Times New Roman"/>
          <w:sz w:val="28"/>
          <w:szCs w:val="28"/>
          <w:lang w:val="uk-UA" w:eastAsia="ru-RU" w:bidi="en-US"/>
        </w:rPr>
        <w:t>Гетьман В.І. Національні природні парки лісостепу і степу України.- Київ, 2020.- 284с.</w:t>
      </w:r>
    </w:p>
    <w:p w:rsidR="00A75C23" w:rsidRPr="00E65F18" w:rsidRDefault="00A75C23" w:rsidP="00943840">
      <w:pPr>
        <w:spacing w:after="0" w:line="360" w:lineRule="auto"/>
        <w:ind w:left="-142" w:firstLine="568"/>
        <w:jc w:val="both"/>
        <w:rPr>
          <w:rFonts w:ascii="Times New Roman" w:eastAsia="Times New Roman" w:hAnsi="Times New Roman" w:cs="Times New Roman"/>
          <w:sz w:val="24"/>
          <w:szCs w:val="24"/>
          <w:lang w:val="uk-UA" w:eastAsia="ru-RU"/>
        </w:rPr>
      </w:pPr>
    </w:p>
    <w:p w:rsidR="00A75C23" w:rsidRPr="00A75C23" w:rsidRDefault="00A75C23" w:rsidP="00943840">
      <w:pPr>
        <w:spacing w:after="0" w:line="360" w:lineRule="auto"/>
        <w:ind w:firstLine="851"/>
        <w:jc w:val="both"/>
        <w:rPr>
          <w:rFonts w:ascii="Times New Roman" w:eastAsia="Calibri" w:hAnsi="Times New Roman" w:cs="Times New Roman"/>
          <w:b/>
          <w:sz w:val="28"/>
          <w:szCs w:val="28"/>
          <w:lang w:val="uk-UA" w:eastAsia="ru-RU"/>
        </w:rPr>
      </w:pPr>
    </w:p>
    <w:p w:rsidR="00A75C23" w:rsidRPr="00A75C23" w:rsidRDefault="00A75C23" w:rsidP="00A75C23">
      <w:pPr>
        <w:spacing w:after="0" w:line="240" w:lineRule="auto"/>
        <w:ind w:firstLine="851"/>
        <w:jc w:val="both"/>
        <w:rPr>
          <w:rFonts w:ascii="Times New Roman" w:eastAsia="Calibri" w:hAnsi="Times New Roman" w:cs="Times New Roman"/>
          <w:b/>
          <w:sz w:val="28"/>
          <w:szCs w:val="28"/>
          <w:lang w:val="uk-UA" w:eastAsia="ru-RU"/>
        </w:rPr>
      </w:pPr>
    </w:p>
    <w:p w:rsidR="00A75C23" w:rsidRPr="00A75C23" w:rsidRDefault="00A75C23" w:rsidP="00A75C23">
      <w:pPr>
        <w:spacing w:after="0" w:line="240" w:lineRule="auto"/>
        <w:ind w:firstLine="851"/>
        <w:jc w:val="both"/>
        <w:rPr>
          <w:rFonts w:ascii="Times New Roman" w:eastAsia="Calibri" w:hAnsi="Times New Roman" w:cs="Times New Roman"/>
          <w:b/>
          <w:sz w:val="28"/>
          <w:szCs w:val="28"/>
          <w:lang w:val="uk-UA" w:eastAsia="ru-RU"/>
        </w:rPr>
      </w:pPr>
    </w:p>
    <w:p w:rsidR="00A75C23" w:rsidRPr="00A75C23" w:rsidRDefault="00A75C23" w:rsidP="00A75C23">
      <w:pPr>
        <w:spacing w:after="0" w:line="240" w:lineRule="auto"/>
        <w:ind w:firstLine="851"/>
        <w:jc w:val="both"/>
        <w:rPr>
          <w:rFonts w:ascii="Times New Roman" w:eastAsia="Calibri" w:hAnsi="Times New Roman" w:cs="Times New Roman"/>
          <w:b/>
          <w:sz w:val="28"/>
          <w:szCs w:val="28"/>
          <w:lang w:val="uk-UA" w:eastAsia="ru-RU"/>
        </w:rPr>
      </w:pPr>
    </w:p>
    <w:p w:rsidR="00A75C23" w:rsidRPr="00A75C23" w:rsidRDefault="00A75C23" w:rsidP="00A75C23">
      <w:pPr>
        <w:spacing w:after="0" w:line="240" w:lineRule="auto"/>
        <w:ind w:firstLine="851"/>
        <w:jc w:val="both"/>
        <w:rPr>
          <w:rFonts w:ascii="Times New Roman" w:eastAsia="Calibri" w:hAnsi="Times New Roman" w:cs="Times New Roman"/>
          <w:b/>
          <w:sz w:val="28"/>
          <w:szCs w:val="28"/>
          <w:lang w:val="uk-UA" w:eastAsia="ru-RU"/>
        </w:rPr>
      </w:pPr>
    </w:p>
    <w:p w:rsidR="00A75C23" w:rsidRPr="00A75C23" w:rsidRDefault="00A75C23" w:rsidP="00A75C23">
      <w:pPr>
        <w:spacing w:after="0" w:line="240" w:lineRule="auto"/>
        <w:ind w:firstLine="851"/>
        <w:jc w:val="both"/>
        <w:rPr>
          <w:rFonts w:ascii="Times New Roman" w:eastAsia="Calibri" w:hAnsi="Times New Roman" w:cs="Times New Roman"/>
          <w:b/>
          <w:sz w:val="28"/>
          <w:szCs w:val="28"/>
          <w:lang w:val="uk-UA" w:eastAsia="ru-RU"/>
        </w:rPr>
      </w:pPr>
    </w:p>
    <w:p w:rsidR="00A75C23" w:rsidRPr="00A75C23" w:rsidRDefault="00A75C23" w:rsidP="00A75C23">
      <w:pPr>
        <w:spacing w:after="0" w:line="240" w:lineRule="auto"/>
        <w:jc w:val="both"/>
        <w:rPr>
          <w:rFonts w:ascii="Times New Roman" w:eastAsia="Calibri" w:hAnsi="Times New Roman" w:cs="Times New Roman"/>
          <w:b/>
          <w:sz w:val="28"/>
          <w:szCs w:val="28"/>
          <w:lang w:val="uk-UA" w:eastAsia="ru-RU"/>
        </w:rPr>
      </w:pPr>
    </w:p>
    <w:p w:rsidR="00A75C23" w:rsidRPr="00A75C23" w:rsidRDefault="00A75C23" w:rsidP="00A75C23">
      <w:pPr>
        <w:spacing w:after="0" w:line="240" w:lineRule="auto"/>
        <w:jc w:val="both"/>
        <w:rPr>
          <w:rFonts w:ascii="Times New Roman" w:eastAsia="Calibri" w:hAnsi="Times New Roman" w:cs="Times New Roman"/>
          <w:b/>
          <w:sz w:val="28"/>
          <w:szCs w:val="28"/>
          <w:lang w:val="uk-UA" w:eastAsia="ru-RU"/>
        </w:rPr>
      </w:pPr>
    </w:p>
    <w:p w:rsidR="00A75C23" w:rsidRPr="00A75C23" w:rsidRDefault="00A75C23" w:rsidP="00A75C23">
      <w:pPr>
        <w:spacing w:after="0" w:line="240" w:lineRule="auto"/>
        <w:ind w:firstLine="708"/>
        <w:jc w:val="both"/>
        <w:rPr>
          <w:rFonts w:ascii="Times New Roman" w:eastAsia="Calibri" w:hAnsi="Times New Roman" w:cs="Times New Roman"/>
          <w:b/>
          <w:color w:val="336600"/>
          <w:sz w:val="32"/>
          <w:szCs w:val="32"/>
          <w:lang w:val="uk-UA" w:eastAsia="ru-RU"/>
        </w:rPr>
      </w:pPr>
      <w:r w:rsidRPr="00A75C23">
        <w:rPr>
          <w:rFonts w:ascii="Times New Roman" w:eastAsia="Calibri" w:hAnsi="Times New Roman" w:cs="Times New Roman"/>
          <w:b/>
          <w:sz w:val="28"/>
          <w:szCs w:val="28"/>
          <w:lang w:val="uk-UA" w:eastAsia="ru-RU"/>
        </w:rPr>
        <w:br w:type="page"/>
      </w:r>
      <w:r w:rsidRPr="00A75C23">
        <w:rPr>
          <w:rFonts w:ascii="Times New Roman" w:eastAsia="Calibri" w:hAnsi="Times New Roman" w:cs="Times New Roman"/>
          <w:b/>
          <w:color w:val="336600"/>
          <w:sz w:val="32"/>
          <w:szCs w:val="32"/>
          <w:lang w:val="uk-UA" w:eastAsia="ru-RU"/>
        </w:rPr>
        <w:lastRenderedPageBreak/>
        <w:t>Розділ ІV. Інформаційно-просвітницька робота</w:t>
      </w:r>
    </w:p>
    <w:p w:rsidR="00A75C23" w:rsidRPr="00A75C23" w:rsidRDefault="001F2555" w:rsidP="00A75C23">
      <w:pPr>
        <w:shd w:val="clear" w:color="auto" w:fill="FFFFFF"/>
        <w:spacing w:after="0" w:line="240" w:lineRule="auto"/>
        <w:jc w:val="both"/>
        <w:rPr>
          <w:rFonts w:ascii="Times New Roman" w:eastAsia="Calibri" w:hAnsi="Times New Roman" w:cs="UkrainianTimesET"/>
          <w:b/>
          <w:bCs/>
          <w:color w:val="000000"/>
          <w:sz w:val="28"/>
          <w:szCs w:val="28"/>
          <w:lang w:val="uk-UA" w:eastAsia="ru-RU"/>
        </w:rPr>
      </w:pPr>
      <w:r w:rsidRPr="001F2555">
        <w:rPr>
          <w:rFonts w:ascii="Times New Roman" w:eastAsia="Calibri" w:hAnsi="Times New Roman" w:cs="UkrainianTimesET"/>
          <w:b/>
          <w:bCs/>
          <w:noProof/>
          <w:color w:val="000000"/>
          <w:sz w:val="28"/>
          <w:szCs w:val="28"/>
          <w:lang w:eastAsia="ru-RU"/>
        </w:rPr>
        <w:drawing>
          <wp:anchor distT="0" distB="0" distL="114300" distR="114300" simplePos="0" relativeHeight="251664384" behindDoc="1" locked="0" layoutInCell="1" allowOverlap="1" wp14:anchorId="32B24227" wp14:editId="7BA0AA94">
            <wp:simplePos x="0" y="0"/>
            <wp:positionH relativeFrom="margin">
              <wp:align>left</wp:align>
            </wp:positionH>
            <wp:positionV relativeFrom="paragraph">
              <wp:posOffset>202565</wp:posOffset>
            </wp:positionV>
            <wp:extent cx="3550920" cy="2369820"/>
            <wp:effectExtent l="0" t="0" r="0" b="0"/>
            <wp:wrapTight wrapText="bothSides">
              <wp:wrapPolygon edited="0">
                <wp:start x="0" y="0"/>
                <wp:lineTo x="0" y="21357"/>
                <wp:lineTo x="21438" y="21357"/>
                <wp:lineTo x="21438" y="0"/>
                <wp:lineTo x="0" y="0"/>
              </wp:wrapPolygon>
            </wp:wrapTight>
            <wp:docPr id="8" name="Рисунок 8" descr="B:\комп\Maрина\Звіти\осв202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комп\Maрина\Звіти\осв2020.jf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54370" cy="23717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5C23" w:rsidRPr="00A75C23" w:rsidRDefault="00A75C23" w:rsidP="001F2555">
      <w:pPr>
        <w:shd w:val="clear" w:color="auto" w:fill="FFFFFF"/>
        <w:spacing w:after="0" w:line="360" w:lineRule="auto"/>
        <w:jc w:val="both"/>
        <w:rPr>
          <w:rFonts w:ascii="Arial" w:eastAsia="Calibri" w:hAnsi="Arial" w:cs="Arial"/>
          <w:color w:val="000000"/>
          <w:sz w:val="18"/>
          <w:szCs w:val="18"/>
          <w:lang w:val="uk-UA" w:eastAsia="ru-RU"/>
        </w:rPr>
      </w:pPr>
      <w:r w:rsidRPr="00A75C23">
        <w:rPr>
          <w:rFonts w:ascii="Times New Roman" w:eastAsia="Calibri" w:hAnsi="Times New Roman" w:cs="UkrainianTimesET"/>
          <w:b/>
          <w:bCs/>
          <w:color w:val="000000"/>
          <w:sz w:val="28"/>
          <w:szCs w:val="28"/>
          <w:lang w:val="uk-UA" w:eastAsia="ru-RU"/>
        </w:rPr>
        <w:t>Інформаційно-просвітницька діяльність</w:t>
      </w:r>
      <w:r w:rsidRPr="00A75C23">
        <w:rPr>
          <w:rFonts w:ascii="Times New Roman" w:eastAsia="Calibri" w:hAnsi="Times New Roman" w:cs="UkrainianTimesET"/>
          <w:color w:val="000000"/>
          <w:sz w:val="28"/>
          <w:szCs w:val="28"/>
          <w:lang w:val="uk-UA" w:eastAsia="ru-RU"/>
        </w:rPr>
        <w:t xml:space="preserve"> Академії спрямована на популяризацію екологічних знань та інновацій у сфері охорони довкілля, раціонального природокористування та забезпечення екологічної безпеки.</w:t>
      </w:r>
    </w:p>
    <w:p w:rsidR="003B27C9" w:rsidRPr="00957641" w:rsidRDefault="003B27C9" w:rsidP="003B27C9">
      <w:pPr>
        <w:spacing w:line="360" w:lineRule="auto"/>
        <w:ind w:firstLine="567"/>
        <w:jc w:val="both"/>
        <w:rPr>
          <w:rFonts w:ascii="Times New Roman" w:eastAsia="Times New Roman" w:hAnsi="Times New Roman" w:cs="Times New Roman"/>
          <w:sz w:val="28"/>
          <w:szCs w:val="28"/>
          <w:lang w:val="uk-UA" w:eastAsia="ru-RU"/>
        </w:rPr>
      </w:pPr>
      <w:r w:rsidRPr="00957641">
        <w:rPr>
          <w:rFonts w:ascii="Times New Roman" w:hAnsi="Times New Roman" w:cs="Times New Roman"/>
          <w:b/>
          <w:i/>
          <w:sz w:val="28"/>
          <w:szCs w:val="28"/>
          <w:u w:val="single"/>
          <w:lang w:val="uk-UA"/>
        </w:rPr>
        <w:t>Інформаційно- просвітницьким  Оргуським центром</w:t>
      </w:r>
      <w:r>
        <w:rPr>
          <w:rFonts w:ascii="Times New Roman" w:hAnsi="Times New Roman" w:cs="Times New Roman"/>
          <w:sz w:val="28"/>
          <w:szCs w:val="28"/>
          <w:lang w:val="uk-UA"/>
        </w:rPr>
        <w:t xml:space="preserve">  Державної екологічної академії післядипломної освіти та управління  </w:t>
      </w:r>
      <w:r w:rsidRPr="00482FD0">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 2020</w:t>
      </w:r>
      <w:r w:rsidRPr="00482FD0">
        <w:rPr>
          <w:rFonts w:ascii="Times New Roman" w:hAnsi="Times New Roman" w:cs="Times New Roman"/>
          <w:sz w:val="28"/>
          <w:szCs w:val="28"/>
          <w:lang w:val="uk-UA"/>
        </w:rPr>
        <w:t xml:space="preserve"> році </w:t>
      </w:r>
      <w:r>
        <w:rPr>
          <w:rFonts w:ascii="Times New Roman" w:eastAsia="Times New Roman" w:hAnsi="Times New Roman" w:cs="Times New Roman"/>
          <w:sz w:val="28"/>
          <w:szCs w:val="28"/>
          <w:lang w:val="uk-UA" w:eastAsia="ru-RU"/>
        </w:rPr>
        <w:t>н</w:t>
      </w:r>
      <w:r w:rsidRPr="00957641">
        <w:rPr>
          <w:rFonts w:ascii="Times New Roman" w:eastAsia="Times New Roman" w:hAnsi="Times New Roman" w:cs="Times New Roman"/>
          <w:sz w:val="28"/>
          <w:szCs w:val="28"/>
          <w:lang w:val="uk-UA" w:eastAsia="ru-RU"/>
        </w:rPr>
        <w:t xml:space="preserve">езважаючи на пандемію </w:t>
      </w:r>
      <w:r w:rsidRPr="00957641">
        <w:rPr>
          <w:rFonts w:ascii="Times New Roman" w:eastAsia="Times New Roman" w:hAnsi="Times New Roman" w:cs="Times New Roman"/>
          <w:sz w:val="28"/>
          <w:szCs w:val="28"/>
          <w:lang w:val="en-US" w:eastAsia="ru-RU"/>
        </w:rPr>
        <w:t>COVID</w:t>
      </w:r>
      <w:r w:rsidRPr="00957641">
        <w:rPr>
          <w:rFonts w:ascii="Times New Roman" w:eastAsia="Times New Roman" w:hAnsi="Times New Roman" w:cs="Times New Roman"/>
          <w:sz w:val="28"/>
          <w:szCs w:val="28"/>
          <w:lang w:val="uk-UA" w:eastAsia="ru-RU"/>
        </w:rPr>
        <w:t>-19 та введення карантинних заходів, комунікацій</w:t>
      </w:r>
      <w:r>
        <w:rPr>
          <w:rFonts w:ascii="Times New Roman" w:eastAsia="Times New Roman" w:hAnsi="Times New Roman" w:cs="Times New Roman"/>
          <w:sz w:val="28"/>
          <w:szCs w:val="28"/>
          <w:lang w:val="uk-UA" w:eastAsia="ru-RU"/>
        </w:rPr>
        <w:t>на, просвітницька і консультативна робота</w:t>
      </w:r>
      <w:r w:rsidRPr="00957641">
        <w:rPr>
          <w:rFonts w:ascii="Times New Roman" w:eastAsia="Times New Roman" w:hAnsi="Times New Roman" w:cs="Times New Roman"/>
          <w:sz w:val="28"/>
          <w:szCs w:val="28"/>
          <w:lang w:val="uk-UA" w:eastAsia="ru-RU"/>
        </w:rPr>
        <w:t xml:space="preserve"> продовжу</w:t>
      </w:r>
      <w:r>
        <w:rPr>
          <w:rFonts w:ascii="Times New Roman" w:eastAsia="Times New Roman" w:hAnsi="Times New Roman" w:cs="Times New Roman"/>
          <w:sz w:val="28"/>
          <w:szCs w:val="28"/>
          <w:lang w:val="uk-UA" w:eastAsia="ru-RU"/>
        </w:rPr>
        <w:t>валася</w:t>
      </w:r>
      <w:r w:rsidRPr="00957641">
        <w:rPr>
          <w:rFonts w:ascii="Times New Roman" w:eastAsia="Times New Roman" w:hAnsi="Times New Roman" w:cs="Times New Roman"/>
          <w:sz w:val="28"/>
          <w:szCs w:val="28"/>
          <w:lang w:val="uk-UA" w:eastAsia="ru-RU"/>
        </w:rPr>
        <w:t xml:space="preserve"> та в</w:t>
      </w:r>
      <w:r>
        <w:rPr>
          <w:rFonts w:ascii="Times New Roman" w:eastAsia="Times New Roman" w:hAnsi="Times New Roman" w:cs="Times New Roman"/>
          <w:sz w:val="28"/>
          <w:szCs w:val="28"/>
          <w:lang w:val="uk-UA" w:eastAsia="ru-RU"/>
        </w:rPr>
        <w:t>елась</w:t>
      </w:r>
      <w:r w:rsidRPr="00957641">
        <w:rPr>
          <w:rFonts w:ascii="Times New Roman" w:eastAsia="Times New Roman" w:hAnsi="Times New Roman" w:cs="Times New Roman"/>
          <w:sz w:val="28"/>
          <w:szCs w:val="28"/>
          <w:lang w:val="uk-UA" w:eastAsia="ru-RU"/>
        </w:rPr>
        <w:t xml:space="preserve"> дистанційно. Від 16 березня 2020 року до зняття карантинних обмежень Верховною Радою України проведення масових заходів в центрі призупинене.</w:t>
      </w:r>
    </w:p>
    <w:p w:rsidR="003B27C9" w:rsidRPr="00957641" w:rsidRDefault="003B27C9" w:rsidP="003B27C9">
      <w:pPr>
        <w:spacing w:after="0" w:line="360" w:lineRule="auto"/>
        <w:ind w:firstLine="567"/>
        <w:jc w:val="both"/>
        <w:rPr>
          <w:rFonts w:ascii="Times New Roman" w:eastAsia="Times New Roman" w:hAnsi="Times New Roman" w:cs="Times New Roman"/>
          <w:i/>
          <w:sz w:val="28"/>
          <w:szCs w:val="28"/>
          <w:lang w:val="uk-UA" w:eastAsia="ru-RU"/>
        </w:rPr>
      </w:pPr>
      <w:r w:rsidRPr="00957641">
        <w:rPr>
          <w:rFonts w:ascii="Times New Roman" w:eastAsia="Times New Roman" w:hAnsi="Times New Roman" w:cs="Times New Roman"/>
          <w:i/>
          <w:sz w:val="28"/>
          <w:szCs w:val="28"/>
          <w:lang w:val="uk-UA" w:eastAsia="ru-RU"/>
        </w:rPr>
        <w:t xml:space="preserve">Основна діяльність Оргуського центру за 2020 рік:  </w:t>
      </w:r>
    </w:p>
    <w:p w:rsidR="003B27C9" w:rsidRPr="00957641" w:rsidRDefault="003B27C9" w:rsidP="003B27C9">
      <w:pPr>
        <w:spacing w:after="0" w:line="360" w:lineRule="auto"/>
        <w:ind w:firstLine="567"/>
        <w:jc w:val="both"/>
        <w:rPr>
          <w:rFonts w:ascii="Times New Roman" w:eastAsia="Times New Roman" w:hAnsi="Times New Roman" w:cs="Times New Roman"/>
          <w:sz w:val="28"/>
          <w:szCs w:val="28"/>
          <w:lang w:val="uk-UA" w:eastAsia="ru-RU"/>
        </w:rPr>
      </w:pPr>
      <w:r w:rsidRPr="00957641">
        <w:rPr>
          <w:rFonts w:ascii="Times New Roman" w:eastAsia="Times New Roman" w:hAnsi="Times New Roman" w:cs="Times New Roman"/>
          <w:sz w:val="28"/>
          <w:szCs w:val="28"/>
          <w:lang w:val="uk-UA" w:eastAsia="ru-RU"/>
        </w:rPr>
        <w:t>1. Співпраця з громадськими організаціями екологічного спрямування та Міністерством захисту довкілля та природних ресурсів України (Міндовкілля) у реалізації завдань, пов’язаних з пріоритетними напрямами діяльності Міндовкілля і проведення громадських слухань і обговорень.</w:t>
      </w:r>
    </w:p>
    <w:p w:rsidR="003B27C9" w:rsidRPr="00957641" w:rsidRDefault="003B27C9" w:rsidP="003B27C9">
      <w:pPr>
        <w:spacing w:after="0" w:line="360" w:lineRule="auto"/>
        <w:ind w:firstLine="567"/>
        <w:jc w:val="both"/>
        <w:rPr>
          <w:rFonts w:ascii="Times New Roman" w:eastAsia="Times New Roman" w:hAnsi="Times New Roman" w:cs="Times New Roman"/>
          <w:sz w:val="28"/>
          <w:szCs w:val="28"/>
          <w:lang w:val="uk-UA" w:eastAsia="ru-RU"/>
        </w:rPr>
      </w:pPr>
      <w:r w:rsidRPr="00957641">
        <w:rPr>
          <w:rFonts w:ascii="Times New Roman" w:eastAsia="Times New Roman" w:hAnsi="Times New Roman" w:cs="Times New Roman"/>
          <w:sz w:val="28"/>
          <w:szCs w:val="28"/>
          <w:lang w:val="uk-UA" w:eastAsia="ru-RU"/>
        </w:rPr>
        <w:t>2. Участь в організації та проведенні Всеукраїнської науково - практичної конференції «Виховання духовності особистості у контексті реалізації цілей сталого розвитку України» (Академія).</w:t>
      </w:r>
    </w:p>
    <w:p w:rsidR="003B27C9" w:rsidRPr="00957641" w:rsidRDefault="003B27C9" w:rsidP="003B27C9">
      <w:pPr>
        <w:spacing w:after="0" w:line="360" w:lineRule="auto"/>
        <w:ind w:firstLine="567"/>
        <w:jc w:val="both"/>
        <w:rPr>
          <w:rFonts w:ascii="Times New Roman" w:eastAsia="Times New Roman" w:hAnsi="Times New Roman" w:cs="Times New Roman"/>
          <w:sz w:val="28"/>
          <w:szCs w:val="28"/>
          <w:lang w:val="uk-UA" w:eastAsia="ru-RU"/>
        </w:rPr>
      </w:pPr>
      <w:r w:rsidRPr="00957641">
        <w:rPr>
          <w:rFonts w:ascii="Times New Roman" w:eastAsia="Times New Roman" w:hAnsi="Times New Roman" w:cs="Times New Roman"/>
          <w:sz w:val="28"/>
          <w:szCs w:val="28"/>
          <w:lang w:val="uk-UA" w:eastAsia="ru-RU"/>
        </w:rPr>
        <w:t>3. Підготовка та поширення інформаційних матеріалів на сайті Академії, у соцмережах, ведення сторінки фейсбук Академії і Оргуського центру.</w:t>
      </w:r>
    </w:p>
    <w:p w:rsidR="003B27C9" w:rsidRPr="00957641" w:rsidRDefault="003B27C9" w:rsidP="003B27C9">
      <w:pPr>
        <w:spacing w:after="0" w:line="360" w:lineRule="auto"/>
        <w:ind w:firstLine="567"/>
        <w:jc w:val="both"/>
        <w:rPr>
          <w:rFonts w:ascii="Times New Roman" w:eastAsia="Times New Roman" w:hAnsi="Times New Roman" w:cs="Times New Roman"/>
          <w:sz w:val="28"/>
          <w:szCs w:val="28"/>
          <w:lang w:val="uk-UA" w:eastAsia="ru-RU"/>
        </w:rPr>
      </w:pPr>
      <w:r w:rsidRPr="00957641">
        <w:rPr>
          <w:rFonts w:ascii="Times New Roman" w:eastAsia="Times New Roman" w:hAnsi="Times New Roman" w:cs="Times New Roman"/>
          <w:sz w:val="28"/>
          <w:szCs w:val="28"/>
          <w:lang w:val="uk-UA" w:eastAsia="ru-RU"/>
        </w:rPr>
        <w:t xml:space="preserve">4. Співпраця з міжнародними організаціями щодо дотримання положень Оргуської конвенції в умовах карантинних заходів та обмежень (потенційний вплив на права доступу громадськості до інформації, участі у прийнятті рішень </w:t>
      </w:r>
      <w:r w:rsidRPr="00957641">
        <w:rPr>
          <w:rFonts w:ascii="Times New Roman" w:eastAsia="Times New Roman" w:hAnsi="Times New Roman" w:cs="Times New Roman"/>
          <w:sz w:val="28"/>
          <w:szCs w:val="28"/>
          <w:lang w:val="uk-UA" w:eastAsia="ru-RU"/>
        </w:rPr>
        <w:lastRenderedPageBreak/>
        <w:t>та доступу до правосуддя в екологічних питаннях через прийняття управлінських рішень щодо пандемії COVID-19).</w:t>
      </w:r>
    </w:p>
    <w:p w:rsidR="003B27C9" w:rsidRPr="00957641" w:rsidRDefault="003B27C9" w:rsidP="003B27C9">
      <w:pPr>
        <w:shd w:val="clear" w:color="auto" w:fill="FFFFFF"/>
        <w:tabs>
          <w:tab w:val="left" w:pos="0"/>
        </w:tabs>
        <w:spacing w:after="0" w:line="360" w:lineRule="auto"/>
        <w:ind w:firstLine="567"/>
        <w:jc w:val="both"/>
        <w:rPr>
          <w:rFonts w:ascii="Times New Roman" w:eastAsia="Times New Roman" w:hAnsi="Times New Roman" w:cs="Times New Roman"/>
          <w:sz w:val="28"/>
          <w:szCs w:val="28"/>
          <w:lang w:val="uk-UA" w:eastAsia="uk-UA"/>
        </w:rPr>
      </w:pPr>
      <w:r w:rsidRPr="00957641">
        <w:rPr>
          <w:rFonts w:ascii="Times New Roman" w:eastAsia="Times New Roman" w:hAnsi="Times New Roman" w:cs="Times New Roman"/>
          <w:sz w:val="28"/>
          <w:szCs w:val="28"/>
          <w:lang w:val="uk-UA" w:eastAsia="uk-UA"/>
        </w:rPr>
        <w:t xml:space="preserve">5. Участь від Академії у заходах за Програмою </w:t>
      </w:r>
      <w:r w:rsidRPr="00957641">
        <w:rPr>
          <w:rFonts w:ascii="Times New Roman" w:eastAsia="Times New Roman" w:hAnsi="Times New Roman" w:cs="Times New Roman"/>
          <w:sz w:val="28"/>
          <w:szCs w:val="28"/>
          <w:lang w:val="en-US" w:eastAsia="uk-UA"/>
        </w:rPr>
        <w:t>Eu</w:t>
      </w:r>
      <w:r w:rsidRPr="00957641">
        <w:rPr>
          <w:rFonts w:ascii="Times New Roman" w:eastAsia="Times New Roman" w:hAnsi="Times New Roman" w:cs="Times New Roman"/>
          <w:sz w:val="28"/>
          <w:szCs w:val="28"/>
          <w:lang w:val="uk-UA" w:eastAsia="uk-UA"/>
        </w:rPr>
        <w:t xml:space="preserve"> </w:t>
      </w:r>
      <w:r w:rsidRPr="00957641">
        <w:rPr>
          <w:rFonts w:ascii="Times New Roman" w:eastAsia="Times New Roman" w:hAnsi="Times New Roman" w:cs="Times New Roman"/>
          <w:sz w:val="28"/>
          <w:szCs w:val="28"/>
          <w:lang w:val="en-US" w:eastAsia="uk-UA"/>
        </w:rPr>
        <w:t>Assotiation</w:t>
      </w:r>
      <w:r w:rsidRPr="00957641">
        <w:rPr>
          <w:rFonts w:ascii="Times New Roman" w:eastAsia="Times New Roman" w:hAnsi="Times New Roman" w:cs="Times New Roman"/>
          <w:sz w:val="28"/>
          <w:szCs w:val="28"/>
          <w:lang w:val="uk-UA" w:eastAsia="uk-UA"/>
        </w:rPr>
        <w:t xml:space="preserve"> </w:t>
      </w:r>
      <w:r w:rsidRPr="00957641">
        <w:rPr>
          <w:rFonts w:ascii="Times New Roman" w:eastAsia="Times New Roman" w:hAnsi="Times New Roman" w:cs="Times New Roman"/>
          <w:sz w:val="28"/>
          <w:szCs w:val="28"/>
          <w:lang w:val="en-US" w:eastAsia="uk-UA"/>
        </w:rPr>
        <w:t>Lab</w:t>
      </w:r>
      <w:r w:rsidRPr="00957641">
        <w:rPr>
          <w:rFonts w:ascii="Times New Roman" w:eastAsia="Times New Roman" w:hAnsi="Times New Roman" w:cs="Times New Roman"/>
          <w:sz w:val="28"/>
          <w:szCs w:val="28"/>
          <w:lang w:val="uk-UA" w:eastAsia="uk-UA"/>
        </w:rPr>
        <w:t xml:space="preserve"> на підтримку реалізації положень Угоди про асоціацію між Україною та ЄС щодо неформальної освіти для молоді, просування здорового способу життя, впровадження онлайн-послуг, зокрема електронного навчання, залучення інвестицій в екологічно чисті товари, послуги й технології, використання збалансованих джерел відновлюваної енергії та енергозберігаючих продуктів і послуг, екологічного маркування товарів.</w:t>
      </w:r>
    </w:p>
    <w:p w:rsidR="003B27C9" w:rsidRPr="00957641" w:rsidRDefault="003B27C9" w:rsidP="003B27C9">
      <w:pPr>
        <w:spacing w:after="0" w:line="360" w:lineRule="auto"/>
        <w:ind w:firstLine="567"/>
        <w:jc w:val="both"/>
        <w:rPr>
          <w:rFonts w:ascii="Times New Roman" w:eastAsia="Times New Roman" w:hAnsi="Times New Roman" w:cs="Times New Roman"/>
          <w:sz w:val="28"/>
          <w:szCs w:val="28"/>
          <w:lang w:val="uk-UA" w:eastAsia="uk-UA"/>
        </w:rPr>
      </w:pPr>
      <w:r w:rsidRPr="00957641">
        <w:rPr>
          <w:rFonts w:ascii="Times New Roman" w:eastAsia="Times New Roman" w:hAnsi="Times New Roman" w:cs="Times New Roman"/>
          <w:sz w:val="28"/>
          <w:szCs w:val="28"/>
          <w:lang w:val="uk-UA" w:eastAsia="ru-RU"/>
        </w:rPr>
        <w:t xml:space="preserve">6. </w:t>
      </w:r>
      <w:r w:rsidRPr="00957641">
        <w:rPr>
          <w:rFonts w:ascii="Times New Roman" w:eastAsia="Times New Roman" w:hAnsi="Times New Roman" w:cs="Times New Roman"/>
          <w:sz w:val="28"/>
          <w:szCs w:val="28"/>
          <w:lang w:val="uk-UA" w:eastAsia="uk-UA"/>
        </w:rPr>
        <w:t xml:space="preserve">Провадження інформаційно-методичної діяльності і поширення наробок Академії, екоосвітніх проектів, навчальних курсів зі сталого споживання і здорового способу життя для дітей, молоді і дорослих (дистанційно). </w:t>
      </w:r>
    </w:p>
    <w:p w:rsidR="003B27C9" w:rsidRPr="00957641" w:rsidRDefault="003B27C9" w:rsidP="003B27C9">
      <w:pPr>
        <w:tabs>
          <w:tab w:val="left" w:pos="0"/>
        </w:tabs>
        <w:spacing w:after="0" w:line="360" w:lineRule="auto"/>
        <w:ind w:firstLine="567"/>
        <w:jc w:val="both"/>
        <w:rPr>
          <w:rFonts w:ascii="Times New Roman" w:eastAsia="Times New Roman" w:hAnsi="Times New Roman" w:cs="Times New Roman"/>
          <w:sz w:val="28"/>
          <w:szCs w:val="28"/>
          <w:lang w:val="uk-UA" w:eastAsia="uk-UA"/>
        </w:rPr>
      </w:pPr>
      <w:r w:rsidRPr="00957641">
        <w:rPr>
          <w:rFonts w:ascii="Times New Roman" w:eastAsia="Times New Roman" w:hAnsi="Times New Roman" w:cs="Times New Roman"/>
          <w:sz w:val="28"/>
          <w:szCs w:val="28"/>
          <w:lang w:val="uk-UA" w:eastAsia="uk-UA"/>
        </w:rPr>
        <w:t>7. Розроблення пропозицій щодо створення в Академії «зеленої платформи».</w:t>
      </w:r>
    </w:p>
    <w:p w:rsidR="003B27C9" w:rsidRPr="00957641" w:rsidRDefault="003B27C9" w:rsidP="003B27C9">
      <w:pPr>
        <w:tabs>
          <w:tab w:val="left" w:pos="0"/>
        </w:tabs>
        <w:spacing w:after="0" w:line="360" w:lineRule="auto"/>
        <w:ind w:firstLine="567"/>
        <w:jc w:val="both"/>
        <w:rPr>
          <w:rFonts w:ascii="Times New Roman" w:eastAsia="Times New Roman" w:hAnsi="Times New Roman" w:cs="Times New Roman"/>
          <w:sz w:val="28"/>
          <w:szCs w:val="28"/>
          <w:lang w:val="uk-UA" w:eastAsia="uk-UA"/>
        </w:rPr>
      </w:pPr>
      <w:r w:rsidRPr="00957641">
        <w:rPr>
          <w:rFonts w:ascii="Times New Roman" w:eastAsia="Times New Roman" w:hAnsi="Times New Roman" w:cs="Times New Roman"/>
          <w:sz w:val="28"/>
          <w:szCs w:val="28"/>
          <w:lang w:val="uk-UA" w:eastAsia="uk-UA"/>
        </w:rPr>
        <w:t>8. Організація нормативно-методичних семінарів щодо проведення після проектного моніторингу ОВД</w:t>
      </w:r>
    </w:p>
    <w:p w:rsidR="003B27C9" w:rsidRPr="00957641" w:rsidRDefault="003B27C9" w:rsidP="003B27C9">
      <w:pPr>
        <w:tabs>
          <w:tab w:val="left" w:pos="180"/>
        </w:tabs>
        <w:spacing w:after="0" w:line="360" w:lineRule="auto"/>
        <w:ind w:firstLine="567"/>
        <w:jc w:val="both"/>
        <w:rPr>
          <w:rFonts w:ascii="Times New Roman" w:eastAsia="Times New Roman" w:hAnsi="Times New Roman" w:cs="Times New Roman"/>
          <w:sz w:val="28"/>
          <w:szCs w:val="28"/>
          <w:lang w:val="uk-UA" w:eastAsia="ru-RU"/>
        </w:rPr>
      </w:pPr>
      <w:r w:rsidRPr="00957641">
        <w:rPr>
          <w:rFonts w:ascii="Times New Roman" w:eastAsia="Times New Roman" w:hAnsi="Times New Roman" w:cs="Times New Roman"/>
          <w:sz w:val="28"/>
          <w:szCs w:val="28"/>
          <w:lang w:val="uk-UA" w:eastAsia="ru-RU"/>
        </w:rPr>
        <w:t>У ІІІ-І</w:t>
      </w:r>
      <w:r w:rsidRPr="00957641">
        <w:rPr>
          <w:rFonts w:ascii="Times New Roman" w:eastAsia="Times New Roman" w:hAnsi="Times New Roman" w:cs="Times New Roman"/>
          <w:sz w:val="28"/>
          <w:szCs w:val="28"/>
          <w:lang w:val="en-US" w:eastAsia="ru-RU"/>
        </w:rPr>
        <w:t>V</w:t>
      </w:r>
      <w:r w:rsidRPr="00957641">
        <w:rPr>
          <w:rFonts w:ascii="Times New Roman" w:eastAsia="Times New Roman" w:hAnsi="Times New Roman" w:cs="Times New Roman"/>
          <w:sz w:val="28"/>
          <w:szCs w:val="28"/>
          <w:lang w:val="uk-UA" w:eastAsia="ru-RU"/>
        </w:rPr>
        <w:t xml:space="preserve"> кварталі 2020 р. Оргуський центр взяв активну участь в оцифровуванні матеріалів для департаменту природно-заповідного фонду Міністерства захисту довкілля та природних ресурсів.</w:t>
      </w:r>
    </w:p>
    <w:p w:rsidR="003B27C9" w:rsidRPr="00957641" w:rsidRDefault="003B27C9" w:rsidP="003B27C9">
      <w:pPr>
        <w:tabs>
          <w:tab w:val="left" w:pos="180"/>
        </w:tabs>
        <w:spacing w:after="0" w:line="360" w:lineRule="auto"/>
        <w:ind w:firstLine="567"/>
        <w:jc w:val="both"/>
        <w:rPr>
          <w:rFonts w:ascii="Times New Roman" w:eastAsia="Times New Roman" w:hAnsi="Times New Roman" w:cs="Times New Roman"/>
          <w:sz w:val="28"/>
          <w:szCs w:val="28"/>
          <w:lang w:val="uk-UA" w:eastAsia="ru-RU"/>
        </w:rPr>
      </w:pPr>
      <w:r w:rsidRPr="00957641">
        <w:rPr>
          <w:rFonts w:ascii="Times New Roman" w:eastAsia="Times New Roman" w:hAnsi="Times New Roman" w:cs="Times New Roman"/>
          <w:sz w:val="28"/>
          <w:szCs w:val="28"/>
          <w:lang w:val="uk-UA" w:eastAsia="ru-RU"/>
        </w:rPr>
        <w:t>28-29 жовтня 2020 р. в режимі онлайн Оргуський центр взяв у 24-й Нараді Робочої групи Сторін Оргуської Конвенції, на якій розглядалась майбутня програма роботи, включно з робочими напрямками - доступ до інформації, участь громадськості у процесі прийняття рішень, доступ до правосуддя, механізм дотримання, механізм швидкого реагування для розгляду справ, пов’язаних зі статтею 3.8 Оргуської Конвенції;  просування Конвенції та її принципів.</w:t>
      </w:r>
    </w:p>
    <w:p w:rsidR="003B27C9" w:rsidRPr="00957641" w:rsidRDefault="003B27C9" w:rsidP="003B27C9">
      <w:pPr>
        <w:tabs>
          <w:tab w:val="left" w:pos="180"/>
        </w:tabs>
        <w:spacing w:after="0" w:line="360" w:lineRule="auto"/>
        <w:ind w:firstLine="567"/>
        <w:jc w:val="both"/>
        <w:rPr>
          <w:rFonts w:ascii="Times New Roman" w:eastAsia="Times New Roman" w:hAnsi="Times New Roman" w:cs="Times New Roman"/>
          <w:sz w:val="28"/>
          <w:szCs w:val="28"/>
          <w:lang w:val="uk-UA" w:eastAsia="ru-RU"/>
        </w:rPr>
      </w:pPr>
      <w:r w:rsidRPr="00957641">
        <w:rPr>
          <w:rFonts w:ascii="Times New Roman" w:eastAsia="Times New Roman" w:hAnsi="Times New Roman" w:cs="Times New Roman"/>
          <w:sz w:val="28"/>
          <w:szCs w:val="28"/>
          <w:lang w:val="uk-UA" w:eastAsia="ru-RU"/>
        </w:rPr>
        <w:t xml:space="preserve">10-11 листопада 2020 р. в режимі онлайн відбулась Щорічна зустріч Оргуських центрів під егідою ОБСЄ, в якій взяли участь представники Оргуських центрів Центральної та Східної Європи, Середньої Азії, національні координатори Оргуської конвенції, представники національних Міністерств,  неурядових організацій, міжнародних організацій та польових місій ОБСЄ. </w:t>
      </w:r>
      <w:r w:rsidRPr="00957641">
        <w:rPr>
          <w:rFonts w:ascii="Times New Roman" w:eastAsia="Times New Roman" w:hAnsi="Times New Roman" w:cs="Times New Roman"/>
          <w:sz w:val="28"/>
          <w:szCs w:val="28"/>
          <w:lang w:val="uk-UA" w:eastAsia="ru-RU"/>
        </w:rPr>
        <w:lastRenderedPageBreak/>
        <w:t>Інформаційно-просвітницький Оргуський центр ДЕА при Міндовкілля також взяв участь у цьому заході.</w:t>
      </w:r>
    </w:p>
    <w:p w:rsidR="003B27C9" w:rsidRPr="00957641" w:rsidRDefault="003B27C9" w:rsidP="003B27C9">
      <w:pPr>
        <w:spacing w:after="0" w:line="360" w:lineRule="auto"/>
        <w:ind w:firstLine="567"/>
        <w:jc w:val="both"/>
        <w:rPr>
          <w:rFonts w:ascii="Times New Roman" w:eastAsia="Times New Roman" w:hAnsi="Times New Roman" w:cs="Times New Roman"/>
          <w:sz w:val="28"/>
          <w:szCs w:val="28"/>
          <w:lang w:val="uk-UA" w:eastAsia="ru-RU"/>
        </w:rPr>
      </w:pPr>
      <w:r w:rsidRPr="00957641">
        <w:rPr>
          <w:rFonts w:ascii="Times New Roman" w:eastAsia="Times New Roman" w:hAnsi="Times New Roman" w:cs="Times New Roman"/>
          <w:sz w:val="28"/>
          <w:szCs w:val="28"/>
          <w:lang w:val="uk-UA" w:eastAsia="ru-RU"/>
        </w:rPr>
        <w:t>Основна тематика заходів, проведених у Центрі у 2020 році:</w:t>
      </w:r>
    </w:p>
    <w:p w:rsidR="003B27C9" w:rsidRPr="00957641" w:rsidRDefault="003B27C9" w:rsidP="003B27C9">
      <w:pPr>
        <w:numPr>
          <w:ilvl w:val="0"/>
          <w:numId w:val="7"/>
        </w:numPr>
        <w:spacing w:after="0" w:line="360" w:lineRule="auto"/>
        <w:jc w:val="both"/>
        <w:rPr>
          <w:rFonts w:ascii="Times New Roman" w:eastAsia="Times New Roman" w:hAnsi="Times New Roman" w:cs="Times New Roman"/>
          <w:sz w:val="28"/>
          <w:szCs w:val="28"/>
          <w:lang w:val="uk-UA" w:eastAsia="uk-UA"/>
        </w:rPr>
      </w:pPr>
      <w:r w:rsidRPr="00957641">
        <w:rPr>
          <w:rFonts w:ascii="Times New Roman" w:eastAsia="Times New Roman" w:hAnsi="Times New Roman" w:cs="Times New Roman"/>
          <w:sz w:val="28"/>
          <w:szCs w:val="28"/>
          <w:lang w:val="uk-UA" w:eastAsia="uk-UA"/>
        </w:rPr>
        <w:t xml:space="preserve">Природоохоронні законопроекти </w:t>
      </w:r>
    </w:p>
    <w:p w:rsidR="003B27C9" w:rsidRPr="00957641" w:rsidRDefault="003B27C9" w:rsidP="003B27C9">
      <w:pPr>
        <w:numPr>
          <w:ilvl w:val="0"/>
          <w:numId w:val="7"/>
        </w:numPr>
        <w:spacing w:after="0" w:line="360" w:lineRule="auto"/>
        <w:jc w:val="both"/>
        <w:rPr>
          <w:rFonts w:ascii="Times New Roman" w:eastAsia="Times New Roman" w:hAnsi="Times New Roman" w:cs="Times New Roman"/>
          <w:sz w:val="28"/>
          <w:szCs w:val="28"/>
          <w:lang w:val="uk-UA" w:eastAsia="uk-UA"/>
        </w:rPr>
      </w:pPr>
      <w:r w:rsidRPr="00957641">
        <w:rPr>
          <w:rFonts w:ascii="Times New Roman" w:eastAsia="Times New Roman" w:hAnsi="Times New Roman" w:cs="Times New Roman"/>
          <w:sz w:val="28"/>
          <w:szCs w:val="28"/>
          <w:lang w:val="uk-UA" w:eastAsia="uk-UA"/>
        </w:rPr>
        <w:t>Заповідна справа та ПЗФ</w:t>
      </w:r>
    </w:p>
    <w:p w:rsidR="003B27C9" w:rsidRPr="00957641" w:rsidRDefault="003B27C9" w:rsidP="003B27C9">
      <w:pPr>
        <w:numPr>
          <w:ilvl w:val="0"/>
          <w:numId w:val="7"/>
        </w:numPr>
        <w:spacing w:after="0" w:line="360" w:lineRule="auto"/>
        <w:jc w:val="both"/>
        <w:rPr>
          <w:rFonts w:ascii="Times New Roman" w:eastAsia="Times New Roman" w:hAnsi="Times New Roman" w:cs="Times New Roman"/>
          <w:sz w:val="28"/>
          <w:szCs w:val="28"/>
          <w:lang w:val="uk-UA" w:eastAsia="uk-UA"/>
        </w:rPr>
      </w:pPr>
      <w:r w:rsidRPr="00957641">
        <w:rPr>
          <w:rFonts w:ascii="Times New Roman" w:eastAsia="Times New Roman" w:hAnsi="Times New Roman" w:cs="Times New Roman"/>
          <w:sz w:val="28"/>
          <w:szCs w:val="28"/>
          <w:lang w:val="uk-UA" w:eastAsia="uk-UA"/>
        </w:rPr>
        <w:t>Промислове забруднення</w:t>
      </w:r>
    </w:p>
    <w:p w:rsidR="003B27C9" w:rsidRPr="00957641" w:rsidRDefault="003B27C9" w:rsidP="003B27C9">
      <w:pPr>
        <w:numPr>
          <w:ilvl w:val="0"/>
          <w:numId w:val="7"/>
        </w:numPr>
        <w:spacing w:after="0" w:line="360" w:lineRule="auto"/>
        <w:ind w:left="1077" w:hanging="357"/>
        <w:jc w:val="both"/>
        <w:rPr>
          <w:rFonts w:ascii="Times New Roman" w:eastAsia="Times New Roman" w:hAnsi="Times New Roman" w:cs="Times New Roman"/>
          <w:sz w:val="28"/>
          <w:szCs w:val="28"/>
          <w:lang w:val="uk-UA" w:eastAsia="uk-UA"/>
        </w:rPr>
      </w:pPr>
      <w:r w:rsidRPr="00957641">
        <w:rPr>
          <w:rFonts w:ascii="Times New Roman" w:eastAsia="Times New Roman" w:hAnsi="Times New Roman" w:cs="Times New Roman"/>
          <w:sz w:val="28"/>
          <w:szCs w:val="28"/>
          <w:lang w:val="uk-UA" w:eastAsia="uk-UA"/>
        </w:rPr>
        <w:t>Зміна клімату</w:t>
      </w:r>
    </w:p>
    <w:p w:rsidR="003B27C9" w:rsidRPr="00957641" w:rsidRDefault="003B27C9" w:rsidP="003B27C9">
      <w:pPr>
        <w:numPr>
          <w:ilvl w:val="0"/>
          <w:numId w:val="7"/>
        </w:numPr>
        <w:spacing w:after="0" w:line="360" w:lineRule="auto"/>
        <w:ind w:left="1077" w:hanging="357"/>
        <w:jc w:val="both"/>
        <w:rPr>
          <w:rFonts w:ascii="Times New Roman" w:eastAsia="Times New Roman" w:hAnsi="Times New Roman" w:cs="Times New Roman"/>
          <w:sz w:val="28"/>
          <w:szCs w:val="28"/>
          <w:lang w:val="uk-UA" w:eastAsia="uk-UA"/>
        </w:rPr>
      </w:pPr>
      <w:r w:rsidRPr="00957641">
        <w:rPr>
          <w:rFonts w:ascii="Times New Roman" w:eastAsia="Times New Roman" w:hAnsi="Times New Roman" w:cs="Times New Roman"/>
          <w:sz w:val="28"/>
          <w:szCs w:val="28"/>
          <w:lang w:val="uk-UA" w:eastAsia="uk-UA"/>
        </w:rPr>
        <w:t>Оцінка впливу на довкілля</w:t>
      </w:r>
    </w:p>
    <w:p w:rsidR="003B27C9" w:rsidRPr="00957641" w:rsidRDefault="003B27C9" w:rsidP="003B27C9">
      <w:pPr>
        <w:spacing w:after="120" w:line="360" w:lineRule="auto"/>
        <w:ind w:firstLine="720"/>
        <w:jc w:val="both"/>
        <w:rPr>
          <w:rFonts w:ascii="Times New Roman" w:eastAsia="Times New Roman" w:hAnsi="Times New Roman" w:cs="Times New Roman"/>
          <w:sz w:val="28"/>
          <w:szCs w:val="28"/>
          <w:lang w:val="uk-UA" w:eastAsia="ru-RU"/>
        </w:rPr>
      </w:pPr>
      <w:r w:rsidRPr="00957641">
        <w:rPr>
          <w:rFonts w:ascii="Times New Roman" w:eastAsia="Times New Roman" w:hAnsi="Times New Roman" w:cs="Times New Roman"/>
          <w:sz w:val="28"/>
          <w:szCs w:val="28"/>
          <w:lang w:val="uk-UA" w:eastAsia="ru-RU"/>
        </w:rPr>
        <w:t>Коротка інформація про заходи, що відбулись у 2020 році за сприяння та участі працівників Інформаційно-просвітницького Оргуського центру .</w:t>
      </w:r>
    </w:p>
    <w:p w:rsidR="003B27C9" w:rsidRPr="00957641" w:rsidRDefault="003B27C9" w:rsidP="003B27C9">
      <w:pPr>
        <w:spacing w:after="0" w:line="360" w:lineRule="auto"/>
        <w:ind w:firstLine="720"/>
        <w:jc w:val="both"/>
        <w:rPr>
          <w:rFonts w:ascii="Times New Roman" w:eastAsia="Times New Roman" w:hAnsi="Times New Roman" w:cs="Times New Roman"/>
          <w:b/>
          <w:sz w:val="28"/>
          <w:szCs w:val="28"/>
          <w:shd w:val="clear" w:color="auto" w:fill="FFFFFF"/>
          <w:lang w:val="uk-UA" w:eastAsia="ru-RU"/>
        </w:rPr>
      </w:pPr>
      <w:r w:rsidRPr="00957641">
        <w:rPr>
          <w:rFonts w:ascii="Times New Roman" w:eastAsia="Times New Roman" w:hAnsi="Times New Roman" w:cs="Times New Roman"/>
          <w:b/>
          <w:sz w:val="28"/>
          <w:szCs w:val="28"/>
          <w:shd w:val="clear" w:color="auto" w:fill="FFFFFF"/>
          <w:lang w:val="uk-UA" w:eastAsia="ru-RU"/>
        </w:rPr>
        <w:t>Засідання експертних і робочих груп, наради, зустрічі:</w:t>
      </w:r>
    </w:p>
    <w:p w:rsidR="003B27C9" w:rsidRPr="00957641" w:rsidRDefault="003B27C9" w:rsidP="003B27C9">
      <w:pPr>
        <w:spacing w:after="0" w:line="360" w:lineRule="auto"/>
        <w:ind w:firstLine="720"/>
        <w:jc w:val="both"/>
        <w:rPr>
          <w:rFonts w:ascii="Times New Roman" w:eastAsia="Times New Roman" w:hAnsi="Times New Roman" w:cs="Times New Roman"/>
          <w:i/>
          <w:sz w:val="28"/>
          <w:szCs w:val="28"/>
          <w:shd w:val="clear" w:color="auto" w:fill="FFFFFF"/>
          <w:lang w:val="uk-UA" w:eastAsia="ru-RU"/>
        </w:rPr>
      </w:pPr>
      <w:r w:rsidRPr="00957641">
        <w:rPr>
          <w:rFonts w:ascii="Times New Roman" w:eastAsia="Times New Roman" w:hAnsi="Times New Roman" w:cs="Times New Roman"/>
          <w:i/>
          <w:sz w:val="28"/>
          <w:szCs w:val="28"/>
          <w:shd w:val="clear" w:color="auto" w:fill="FFFFFF"/>
          <w:lang w:val="uk-UA" w:eastAsia="ru-RU"/>
        </w:rPr>
        <w:t>Міндовкілля/Мінекоенерго, Фонд Міхаеля Зуккова</w:t>
      </w:r>
    </w:p>
    <w:p w:rsidR="003B27C9" w:rsidRPr="00957641" w:rsidRDefault="003B27C9" w:rsidP="003B27C9">
      <w:pPr>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957641">
        <w:rPr>
          <w:rFonts w:ascii="Times New Roman" w:eastAsia="Times New Roman" w:hAnsi="Times New Roman" w:cs="Times New Roman"/>
          <w:sz w:val="28"/>
          <w:szCs w:val="28"/>
          <w:shd w:val="clear" w:color="auto" w:fill="FFFFFF"/>
          <w:lang w:val="uk-UA" w:eastAsia="ru-RU"/>
        </w:rPr>
        <w:t>Засідання координаційного комітету проекту «Екосистемна адаптація до змін клімату та стійкий регіональний розвиток шляхом розширення можливостей українських біосферних резерватів», на якому був оголошений початок Конкурсу ідей на реалізацію пілотних заходів з екосистемної адаптації в біосферних резерватах.</w:t>
      </w:r>
    </w:p>
    <w:p w:rsidR="003B27C9" w:rsidRPr="00957641" w:rsidRDefault="003B27C9" w:rsidP="003B27C9">
      <w:pPr>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957641">
        <w:rPr>
          <w:rFonts w:ascii="Times New Roman" w:eastAsia="Times New Roman" w:hAnsi="Times New Roman" w:cs="Times New Roman"/>
          <w:i/>
          <w:sz w:val="28"/>
          <w:szCs w:val="28"/>
          <w:shd w:val="clear" w:color="auto" w:fill="FFFFFF"/>
          <w:lang w:val="uk-UA" w:eastAsia="ru-RU"/>
        </w:rPr>
        <w:t>Міндовкілля/Мінекоенерго</w:t>
      </w:r>
    </w:p>
    <w:p w:rsidR="003B27C9" w:rsidRPr="00957641" w:rsidRDefault="003B27C9" w:rsidP="003B27C9">
      <w:pPr>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957641">
        <w:rPr>
          <w:rFonts w:ascii="Times New Roman" w:eastAsia="Times New Roman" w:hAnsi="Times New Roman" w:cs="Times New Roman"/>
          <w:sz w:val="28"/>
          <w:szCs w:val="28"/>
          <w:shd w:val="clear" w:color="auto" w:fill="FFFFFF"/>
          <w:lang w:val="uk-UA" w:eastAsia="ru-RU"/>
        </w:rPr>
        <w:t xml:space="preserve">Зустріч представників </w:t>
      </w:r>
      <w:r w:rsidRPr="00957641">
        <w:rPr>
          <w:rFonts w:ascii="Times New Roman" w:eastAsia="Times New Roman" w:hAnsi="Times New Roman" w:cs="Times New Roman"/>
          <w:sz w:val="28"/>
          <w:szCs w:val="28"/>
          <w:shd w:val="clear" w:color="auto" w:fill="FFFFFF"/>
          <w:lang w:val="en-US" w:eastAsia="ru-RU"/>
        </w:rPr>
        <w:t>Low</w:t>
      </w:r>
      <w:r w:rsidRPr="00957641">
        <w:rPr>
          <w:rFonts w:ascii="Times New Roman" w:eastAsia="Times New Roman" w:hAnsi="Times New Roman" w:cs="Times New Roman"/>
          <w:sz w:val="28"/>
          <w:szCs w:val="28"/>
          <w:shd w:val="clear" w:color="auto" w:fill="FFFFFF"/>
          <w:lang w:val="uk-UA" w:eastAsia="ru-RU"/>
        </w:rPr>
        <w:t xml:space="preserve"> </w:t>
      </w:r>
      <w:r w:rsidRPr="00957641">
        <w:rPr>
          <w:rFonts w:ascii="Times New Roman" w:eastAsia="Times New Roman" w:hAnsi="Times New Roman" w:cs="Times New Roman"/>
          <w:sz w:val="28"/>
          <w:szCs w:val="28"/>
          <w:shd w:val="clear" w:color="auto" w:fill="FFFFFF"/>
          <w:lang w:val="en-US" w:eastAsia="ru-RU"/>
        </w:rPr>
        <w:t>Carbon</w:t>
      </w:r>
      <w:r w:rsidRPr="00957641">
        <w:rPr>
          <w:rFonts w:ascii="Times New Roman" w:eastAsia="Times New Roman" w:hAnsi="Times New Roman" w:cs="Times New Roman"/>
          <w:sz w:val="28"/>
          <w:szCs w:val="28"/>
          <w:shd w:val="clear" w:color="auto" w:fill="FFFFFF"/>
          <w:lang w:val="uk-UA" w:eastAsia="ru-RU"/>
        </w:rPr>
        <w:t xml:space="preserve"> </w:t>
      </w:r>
      <w:r w:rsidRPr="00957641">
        <w:rPr>
          <w:rFonts w:ascii="Times New Roman" w:eastAsia="Times New Roman" w:hAnsi="Times New Roman" w:cs="Times New Roman"/>
          <w:sz w:val="28"/>
          <w:szCs w:val="28"/>
          <w:shd w:val="clear" w:color="auto" w:fill="FFFFFF"/>
          <w:lang w:val="en-US" w:eastAsia="ru-RU"/>
        </w:rPr>
        <w:t>Ukraine</w:t>
      </w:r>
      <w:r w:rsidRPr="00957641">
        <w:rPr>
          <w:rFonts w:ascii="Times New Roman" w:eastAsia="Times New Roman" w:hAnsi="Times New Roman" w:cs="Times New Roman"/>
          <w:sz w:val="28"/>
          <w:szCs w:val="28"/>
          <w:shd w:val="clear" w:color="auto" w:fill="FFFFFF"/>
          <w:lang w:val="uk-UA" w:eastAsia="ru-RU"/>
        </w:rPr>
        <w:t xml:space="preserve"> із заступником Міністра Ставчук Іриною</w:t>
      </w:r>
    </w:p>
    <w:p w:rsidR="003B27C9" w:rsidRPr="00957641" w:rsidRDefault="003B27C9" w:rsidP="003B27C9">
      <w:pPr>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957641">
        <w:rPr>
          <w:rFonts w:ascii="Times New Roman" w:eastAsia="Times New Roman" w:hAnsi="Times New Roman" w:cs="Times New Roman"/>
          <w:sz w:val="28"/>
          <w:szCs w:val="28"/>
          <w:shd w:val="clear" w:color="auto" w:fill="FFFFFF"/>
          <w:lang w:val="uk-UA" w:eastAsia="ru-RU"/>
        </w:rPr>
        <w:t>Зустріч під головуванням заступника Міністра Ставчук Іриною із представниками Британського посольства щодо співпраці у сфері зміни клімату</w:t>
      </w:r>
    </w:p>
    <w:p w:rsidR="003B27C9" w:rsidRPr="00957641" w:rsidRDefault="003B27C9" w:rsidP="003B27C9">
      <w:pPr>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957641">
        <w:rPr>
          <w:rFonts w:ascii="Times New Roman" w:eastAsia="Times New Roman" w:hAnsi="Times New Roman" w:cs="Times New Roman"/>
          <w:sz w:val="28"/>
          <w:szCs w:val="28"/>
          <w:shd w:val="clear" w:color="auto" w:fill="FFFFFF"/>
          <w:lang w:val="uk-UA" w:eastAsia="ru-RU"/>
        </w:rPr>
        <w:t>Фінал третього і завершального раунду конкурсної програми для держслужбовців EU Association Lab</w:t>
      </w:r>
    </w:p>
    <w:p w:rsidR="003B27C9" w:rsidRPr="00957641" w:rsidRDefault="003B27C9" w:rsidP="003B27C9">
      <w:pPr>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957641">
        <w:rPr>
          <w:rFonts w:ascii="Times New Roman" w:eastAsia="Times New Roman" w:hAnsi="Times New Roman" w:cs="Times New Roman"/>
          <w:sz w:val="28"/>
          <w:szCs w:val="28"/>
          <w:shd w:val="clear" w:color="auto" w:fill="FFFFFF"/>
          <w:lang w:val="uk-UA" w:eastAsia="ru-RU"/>
        </w:rPr>
        <w:t>Нарада з представниками Європейської Бізнес асоціації</w:t>
      </w:r>
    </w:p>
    <w:p w:rsidR="003B27C9" w:rsidRPr="00957641" w:rsidRDefault="003B27C9" w:rsidP="003B27C9">
      <w:pPr>
        <w:spacing w:after="0" w:line="360" w:lineRule="auto"/>
        <w:ind w:firstLine="720"/>
        <w:jc w:val="both"/>
        <w:rPr>
          <w:rFonts w:ascii="Times New Roman" w:eastAsia="Times New Roman" w:hAnsi="Times New Roman" w:cs="Times New Roman"/>
          <w:i/>
          <w:sz w:val="28"/>
          <w:szCs w:val="28"/>
          <w:shd w:val="clear" w:color="auto" w:fill="FFFFFF"/>
          <w:lang w:val="uk-UA" w:eastAsia="ru-RU"/>
        </w:rPr>
      </w:pPr>
      <w:r w:rsidRPr="00957641">
        <w:rPr>
          <w:rFonts w:ascii="Times New Roman" w:eastAsia="Times New Roman" w:hAnsi="Times New Roman" w:cs="Times New Roman"/>
          <w:i/>
          <w:sz w:val="28"/>
          <w:szCs w:val="28"/>
          <w:shd w:val="clear" w:color="auto" w:fill="FFFFFF"/>
          <w:lang w:val="uk-UA" w:eastAsia="ru-RU"/>
        </w:rPr>
        <w:t>ДЕІ</w:t>
      </w:r>
    </w:p>
    <w:p w:rsidR="003B27C9" w:rsidRPr="00957641" w:rsidRDefault="003B27C9" w:rsidP="003B27C9">
      <w:pPr>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957641">
        <w:rPr>
          <w:rFonts w:ascii="Times New Roman" w:eastAsia="Times New Roman" w:hAnsi="Times New Roman" w:cs="Times New Roman"/>
          <w:sz w:val="28"/>
          <w:szCs w:val="28"/>
          <w:shd w:val="clear" w:color="auto" w:fill="FFFFFF"/>
          <w:lang w:val="uk-UA" w:eastAsia="ru-RU"/>
        </w:rPr>
        <w:t>Робоча зустріч Постійно діючої Робочої групи із узагальнення практики застосування законодавства з питань, що належать до компетенції ДЕІ Столичного округу та підготовки і внесення в установленому порядку пропозицій щодо його удосконалення</w:t>
      </w:r>
    </w:p>
    <w:p w:rsidR="003B27C9" w:rsidRPr="00957641" w:rsidRDefault="003B27C9" w:rsidP="003B27C9">
      <w:pPr>
        <w:spacing w:after="0" w:line="360" w:lineRule="auto"/>
        <w:ind w:firstLine="720"/>
        <w:jc w:val="both"/>
        <w:rPr>
          <w:rFonts w:ascii="Times New Roman" w:eastAsia="Times New Roman" w:hAnsi="Times New Roman" w:cs="Times New Roman"/>
          <w:b/>
          <w:sz w:val="28"/>
          <w:szCs w:val="28"/>
          <w:shd w:val="clear" w:color="auto" w:fill="FFFFFF"/>
          <w:lang w:val="uk-UA" w:eastAsia="ru-RU"/>
        </w:rPr>
      </w:pPr>
      <w:r w:rsidRPr="00957641">
        <w:rPr>
          <w:rFonts w:ascii="Times New Roman" w:eastAsia="Times New Roman" w:hAnsi="Times New Roman" w:cs="Times New Roman"/>
          <w:b/>
          <w:sz w:val="28"/>
          <w:szCs w:val="28"/>
          <w:shd w:val="clear" w:color="auto" w:fill="FFFFFF"/>
          <w:lang w:val="uk-UA" w:eastAsia="ru-RU"/>
        </w:rPr>
        <w:t>Громадські слухання та обговорення:</w:t>
      </w:r>
    </w:p>
    <w:p w:rsidR="003B27C9" w:rsidRPr="00957641" w:rsidRDefault="003B27C9" w:rsidP="003B27C9">
      <w:pPr>
        <w:spacing w:after="0" w:line="360" w:lineRule="auto"/>
        <w:ind w:firstLine="720"/>
        <w:jc w:val="both"/>
        <w:rPr>
          <w:rFonts w:ascii="Times New Roman" w:eastAsia="Times New Roman" w:hAnsi="Times New Roman" w:cs="Times New Roman"/>
          <w:i/>
          <w:sz w:val="28"/>
          <w:szCs w:val="28"/>
          <w:lang w:val="uk-UA" w:eastAsia="uk-UA"/>
        </w:rPr>
      </w:pPr>
      <w:r w:rsidRPr="00957641">
        <w:rPr>
          <w:rFonts w:ascii="Times New Roman" w:eastAsia="Times New Roman" w:hAnsi="Times New Roman" w:cs="Times New Roman"/>
          <w:i/>
          <w:sz w:val="28"/>
          <w:szCs w:val="28"/>
          <w:lang w:val="uk-UA" w:eastAsia="uk-UA"/>
        </w:rPr>
        <w:lastRenderedPageBreak/>
        <w:t>Міндовкілля/Мінекоенерго:</w:t>
      </w:r>
    </w:p>
    <w:p w:rsidR="003B27C9" w:rsidRPr="00957641" w:rsidRDefault="003B27C9" w:rsidP="003B27C9">
      <w:pPr>
        <w:spacing w:after="0" w:line="360" w:lineRule="auto"/>
        <w:ind w:firstLine="425"/>
        <w:jc w:val="both"/>
        <w:rPr>
          <w:rFonts w:ascii="Times New Roman" w:eastAsia="Times New Roman" w:hAnsi="Times New Roman" w:cs="Times New Roman"/>
          <w:color w:val="C00000"/>
          <w:sz w:val="28"/>
          <w:szCs w:val="28"/>
          <w:shd w:val="clear" w:color="auto" w:fill="FFFFFF"/>
          <w:lang w:val="uk-UA" w:eastAsia="ru-RU"/>
        </w:rPr>
      </w:pPr>
      <w:r w:rsidRPr="00957641">
        <w:rPr>
          <w:rFonts w:ascii="Times New Roman" w:eastAsia="Times New Roman" w:hAnsi="Times New Roman" w:cs="Times New Roman"/>
          <w:sz w:val="28"/>
          <w:szCs w:val="28"/>
          <w:shd w:val="clear" w:color="auto" w:fill="FFFFFF"/>
          <w:lang w:val="uk-UA" w:eastAsia="ru-RU"/>
        </w:rPr>
        <w:t>Обговорення проекту Закону «Про запобігання, зменшення, та контроль промислового забруднення»</w:t>
      </w:r>
    </w:p>
    <w:p w:rsidR="003B27C9" w:rsidRPr="00957641" w:rsidRDefault="003B27C9" w:rsidP="003B27C9">
      <w:pPr>
        <w:spacing w:after="0" w:line="360" w:lineRule="auto"/>
        <w:ind w:firstLine="720"/>
        <w:jc w:val="both"/>
        <w:rPr>
          <w:rFonts w:ascii="Times New Roman" w:eastAsia="Times New Roman" w:hAnsi="Times New Roman" w:cs="Times New Roman"/>
          <w:b/>
          <w:sz w:val="28"/>
          <w:szCs w:val="28"/>
          <w:shd w:val="clear" w:color="auto" w:fill="FFFFFF"/>
          <w:lang w:val="uk-UA" w:eastAsia="ru-RU"/>
        </w:rPr>
      </w:pPr>
      <w:r w:rsidRPr="00957641">
        <w:rPr>
          <w:rFonts w:ascii="Times New Roman" w:eastAsia="Times New Roman" w:hAnsi="Times New Roman" w:cs="Times New Roman"/>
          <w:b/>
          <w:sz w:val="28"/>
          <w:szCs w:val="28"/>
          <w:shd w:val="clear" w:color="auto" w:fill="FFFFFF"/>
          <w:lang w:val="uk-UA" w:eastAsia="ru-RU"/>
        </w:rPr>
        <w:t>Громадська рада при Міндовкілля:</w:t>
      </w:r>
    </w:p>
    <w:p w:rsidR="003B27C9" w:rsidRPr="00957641" w:rsidRDefault="003B27C9" w:rsidP="003B27C9">
      <w:pPr>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957641">
        <w:rPr>
          <w:rFonts w:ascii="Times New Roman" w:eastAsia="Times New Roman" w:hAnsi="Times New Roman" w:cs="Times New Roman"/>
          <w:sz w:val="28"/>
          <w:szCs w:val="28"/>
          <w:shd w:val="clear" w:color="auto" w:fill="FFFFFF"/>
          <w:lang w:val="uk-UA" w:eastAsia="ru-RU"/>
        </w:rPr>
        <w:t>Проведено два засідання громадської ради при Міндовкілля відповідно до Плану роботи ГР.</w:t>
      </w:r>
    </w:p>
    <w:p w:rsidR="003B27C9" w:rsidRPr="00957641" w:rsidRDefault="003B27C9" w:rsidP="003B27C9">
      <w:pPr>
        <w:spacing w:after="0" w:line="360" w:lineRule="auto"/>
        <w:ind w:firstLine="709"/>
        <w:jc w:val="both"/>
        <w:rPr>
          <w:rFonts w:ascii="Times New Roman" w:eastAsia="Times New Roman" w:hAnsi="Times New Roman" w:cs="Times New Roman"/>
          <w:b/>
          <w:sz w:val="28"/>
          <w:szCs w:val="28"/>
          <w:lang w:val="uk-UA" w:eastAsia="ru-RU"/>
        </w:rPr>
      </w:pPr>
      <w:r w:rsidRPr="00957641">
        <w:rPr>
          <w:rFonts w:ascii="Times New Roman" w:eastAsia="Times New Roman" w:hAnsi="Times New Roman" w:cs="Times New Roman"/>
          <w:b/>
          <w:sz w:val="28"/>
          <w:szCs w:val="28"/>
          <w:lang w:val="uk-UA" w:eastAsia="ru-RU"/>
        </w:rPr>
        <w:t>Семінари:</w:t>
      </w:r>
    </w:p>
    <w:p w:rsidR="003B27C9" w:rsidRPr="00957641" w:rsidRDefault="003B27C9" w:rsidP="003B27C9">
      <w:pPr>
        <w:spacing w:after="0" w:line="360" w:lineRule="auto"/>
        <w:ind w:firstLine="709"/>
        <w:jc w:val="both"/>
        <w:rPr>
          <w:rFonts w:ascii="Times New Roman" w:eastAsia="Times New Roman" w:hAnsi="Times New Roman" w:cs="Times New Roman"/>
          <w:i/>
          <w:sz w:val="28"/>
          <w:szCs w:val="28"/>
          <w:lang w:val="uk-UA" w:eastAsia="ru-RU"/>
        </w:rPr>
      </w:pPr>
      <w:r w:rsidRPr="00957641">
        <w:rPr>
          <w:rFonts w:ascii="Times New Roman" w:eastAsia="Times New Roman" w:hAnsi="Times New Roman" w:cs="Times New Roman"/>
          <w:i/>
          <w:sz w:val="28"/>
          <w:szCs w:val="28"/>
          <w:lang w:val="uk-UA" w:eastAsia="ru-RU"/>
        </w:rPr>
        <w:t>ТОВ «Український Центр перепідготовки та навчання», Оргуський центр</w:t>
      </w:r>
    </w:p>
    <w:p w:rsidR="003B27C9" w:rsidRPr="00957641" w:rsidRDefault="003B27C9" w:rsidP="003B27C9">
      <w:pPr>
        <w:spacing w:after="0" w:line="360" w:lineRule="auto"/>
        <w:ind w:firstLine="709"/>
        <w:jc w:val="both"/>
        <w:rPr>
          <w:rFonts w:ascii="Times New Roman" w:eastAsia="Times New Roman" w:hAnsi="Times New Roman" w:cs="Times New Roman"/>
          <w:sz w:val="28"/>
          <w:szCs w:val="28"/>
          <w:lang w:val="uk-UA" w:eastAsia="ru-RU"/>
        </w:rPr>
      </w:pPr>
      <w:r w:rsidRPr="00957641">
        <w:rPr>
          <w:rFonts w:ascii="Times New Roman" w:eastAsia="Times New Roman" w:hAnsi="Times New Roman" w:cs="Times New Roman"/>
          <w:sz w:val="28"/>
          <w:szCs w:val="28"/>
          <w:lang w:val="uk-UA" w:eastAsia="ru-RU"/>
        </w:rPr>
        <w:t>Семінар «ОВД. Організація післяпроектного моніторингу. Порядок, строки і вимоги.»</w:t>
      </w:r>
    </w:p>
    <w:p w:rsidR="003B27C9" w:rsidRPr="00957641" w:rsidRDefault="003B27C9" w:rsidP="003B27C9">
      <w:pPr>
        <w:spacing w:after="0" w:line="360" w:lineRule="auto"/>
        <w:ind w:firstLine="709"/>
        <w:jc w:val="both"/>
        <w:rPr>
          <w:rFonts w:ascii="Times New Roman" w:eastAsia="Times New Roman" w:hAnsi="Times New Roman" w:cs="Times New Roman"/>
          <w:i/>
          <w:sz w:val="28"/>
          <w:szCs w:val="28"/>
          <w:lang w:val="uk-UA" w:eastAsia="ru-RU"/>
        </w:rPr>
      </w:pPr>
      <w:r w:rsidRPr="00957641">
        <w:rPr>
          <w:rFonts w:ascii="Times New Roman" w:eastAsia="Times New Roman" w:hAnsi="Times New Roman" w:cs="Times New Roman"/>
          <w:i/>
          <w:sz w:val="28"/>
          <w:szCs w:val="28"/>
          <w:lang w:val="uk-UA" w:eastAsia="ru-RU"/>
        </w:rPr>
        <w:t>ГО «УПКА»</w:t>
      </w:r>
    </w:p>
    <w:p w:rsidR="003B27C9" w:rsidRPr="005C271F" w:rsidRDefault="003B27C9" w:rsidP="005C271F">
      <w:pPr>
        <w:spacing w:after="0" w:line="360" w:lineRule="auto"/>
        <w:ind w:firstLine="709"/>
        <w:jc w:val="both"/>
        <w:rPr>
          <w:rFonts w:ascii="Times New Roman" w:eastAsia="Times New Roman" w:hAnsi="Times New Roman" w:cs="Times New Roman"/>
          <w:sz w:val="28"/>
          <w:szCs w:val="28"/>
          <w:lang w:val="uk-UA" w:eastAsia="ru-RU"/>
        </w:rPr>
      </w:pPr>
      <w:r w:rsidRPr="00957641">
        <w:rPr>
          <w:rFonts w:ascii="Times New Roman" w:eastAsia="Times New Roman" w:hAnsi="Times New Roman" w:cs="Times New Roman"/>
          <w:sz w:val="28"/>
          <w:szCs w:val="28"/>
          <w:lang w:val="uk-UA" w:eastAsia="ru-RU"/>
        </w:rPr>
        <w:t xml:space="preserve">Підписання організаційних документів консультативно-дорадчого органу (робочої групи) при ДЕІ Столичного округу </w:t>
      </w:r>
      <w:r>
        <w:rPr>
          <w:rFonts w:ascii="Times New Roman" w:eastAsia="Times New Roman" w:hAnsi="Times New Roman" w:cs="Times New Roman"/>
          <w:sz w:val="28"/>
          <w:szCs w:val="28"/>
          <w:lang w:val="uk-UA" w:eastAsia="ru-RU"/>
        </w:rPr>
        <w:t xml:space="preserve">. </w:t>
      </w:r>
      <w:r w:rsidR="00A75C23" w:rsidRPr="00A75C23">
        <w:rPr>
          <w:rFonts w:ascii="UkrainianTimesET" w:eastAsia="Calibri" w:hAnsi="UkrainianTimesET" w:cs="UkrainianTimesET"/>
          <w:sz w:val="24"/>
          <w:szCs w:val="24"/>
          <w:lang w:val="uk-UA" w:eastAsia="ru-RU"/>
        </w:rPr>
        <w:tab/>
      </w:r>
      <w:r w:rsidR="00A75C23" w:rsidRPr="00A75C23">
        <w:rPr>
          <w:rFonts w:ascii="UkrainianTimesET" w:eastAsia="Calibri" w:hAnsi="UkrainianTimesET" w:cs="UkrainianTimesET"/>
          <w:sz w:val="24"/>
          <w:szCs w:val="24"/>
          <w:lang w:val="uk-UA" w:eastAsia="ru-RU"/>
        </w:rPr>
        <w:tab/>
      </w:r>
    </w:p>
    <w:p w:rsidR="00EE064B" w:rsidRDefault="00EE064B" w:rsidP="00FE2BDB">
      <w:pPr>
        <w:spacing w:line="360" w:lineRule="auto"/>
        <w:ind w:firstLine="709"/>
        <w:jc w:val="both"/>
        <w:rPr>
          <w:rFonts w:ascii="Times New Roman" w:eastAsia="Calibri" w:hAnsi="Times New Roman" w:cs="Times New Roman"/>
          <w:sz w:val="28"/>
          <w:szCs w:val="28"/>
          <w:lang w:val="uk-UA" w:eastAsia="ru-RU"/>
        </w:rPr>
      </w:pPr>
    </w:p>
    <w:p w:rsidR="00FE2BDB" w:rsidRPr="00FE2BDB" w:rsidRDefault="00FE2BDB" w:rsidP="00FE2BDB">
      <w:pPr>
        <w:spacing w:line="360" w:lineRule="auto"/>
        <w:ind w:firstLine="709"/>
        <w:jc w:val="both"/>
        <w:rPr>
          <w:rFonts w:ascii="Times New Roman" w:eastAsia="Calibri" w:hAnsi="Times New Roman" w:cs="Times New Roman"/>
          <w:sz w:val="28"/>
          <w:szCs w:val="28"/>
          <w:lang w:val="uk-UA" w:eastAsia="ru-RU"/>
        </w:rPr>
      </w:pPr>
      <w:r w:rsidRPr="00FE2BDB">
        <w:rPr>
          <w:rFonts w:ascii="Times New Roman" w:eastAsia="Calibri" w:hAnsi="Times New Roman" w:cs="Times New Roman"/>
          <w:sz w:val="28"/>
          <w:szCs w:val="28"/>
          <w:lang w:val="uk-UA" w:eastAsia="ru-RU"/>
        </w:rPr>
        <w:t xml:space="preserve">На виконання завдань, визначених Річною національною програмою під егідою Комісії Україна – НАТО на 2020 рік, затвердженої Указом Президента України від 26 травня 2020 року № 203/2020 (далі – РНП Україна-НАТО-2020), </w:t>
      </w:r>
      <w:r w:rsidRPr="005C271F">
        <w:rPr>
          <w:rFonts w:ascii="Times New Roman" w:eastAsia="Calibri" w:hAnsi="Times New Roman" w:cs="Times New Roman"/>
          <w:b/>
          <w:i/>
          <w:sz w:val="28"/>
          <w:szCs w:val="28"/>
          <w:u w:val="single"/>
          <w:lang w:val="uk-UA" w:eastAsia="ru-RU"/>
        </w:rPr>
        <w:t>Центром європейської та євроатлантичної інтеграції</w:t>
      </w:r>
      <w:r w:rsidRPr="00FE2BDB">
        <w:rPr>
          <w:rFonts w:ascii="Times New Roman" w:eastAsia="Calibri" w:hAnsi="Times New Roman" w:cs="Times New Roman"/>
          <w:sz w:val="28"/>
          <w:szCs w:val="28"/>
          <w:lang w:val="uk-UA" w:eastAsia="ru-RU"/>
        </w:rPr>
        <w:t xml:space="preserve"> проводилась робота щодо реалізації заходів пункту 449 «Розробити систему екологічного управління згідно з ДСТУ ISO 14001:2015 у військових частинах, визначених Міністерством оборони України»  та пункту 450 «Розробити та впровадити методичні рекомендації щодо збереження видів флори, фауни та типів природних оселищ на територіях і об'єктах природно-заповідного фонду та природоохоронних територіях міжнародного значення, що знаходяться в межах військових полігонів». Розроблено програму курсів з підвищення кваліфікації військових екологів та службовців ЗС України, які відповідають за стан екобезпеки. </w:t>
      </w:r>
    </w:p>
    <w:p w:rsidR="00FE2BDB" w:rsidRPr="00FE2BDB" w:rsidRDefault="00FE2BDB" w:rsidP="00FE2BDB">
      <w:pPr>
        <w:spacing w:after="0" w:line="360" w:lineRule="auto"/>
        <w:ind w:firstLine="709"/>
        <w:jc w:val="both"/>
        <w:rPr>
          <w:rFonts w:ascii="Times New Roman" w:eastAsia="Calibri" w:hAnsi="Times New Roman" w:cs="Times New Roman"/>
          <w:sz w:val="28"/>
          <w:szCs w:val="28"/>
          <w:lang w:eastAsia="ru-RU"/>
        </w:rPr>
      </w:pPr>
      <w:r w:rsidRPr="00FE2BDB">
        <w:rPr>
          <w:rFonts w:ascii="Times New Roman" w:eastAsia="Calibri" w:hAnsi="Times New Roman" w:cs="Times New Roman"/>
          <w:sz w:val="28"/>
          <w:szCs w:val="28"/>
          <w:lang w:val="uk-UA" w:eastAsia="ru-RU"/>
        </w:rPr>
        <w:t>У зв’язку з карантином заняття перенесені на перше півріччя 2021 року.</w:t>
      </w:r>
    </w:p>
    <w:p w:rsidR="00FE2BDB" w:rsidRPr="00FE2BDB" w:rsidRDefault="00FE2BDB" w:rsidP="00FE2BDB">
      <w:pPr>
        <w:spacing w:after="0" w:line="360" w:lineRule="auto"/>
        <w:ind w:firstLine="709"/>
        <w:jc w:val="both"/>
        <w:rPr>
          <w:rFonts w:ascii="Times New Roman" w:eastAsia="Calibri" w:hAnsi="Times New Roman" w:cs="Times New Roman"/>
          <w:sz w:val="28"/>
          <w:szCs w:val="28"/>
          <w:lang w:eastAsia="ru-RU"/>
        </w:rPr>
      </w:pPr>
      <w:r w:rsidRPr="00FE2BDB">
        <w:rPr>
          <w:rFonts w:ascii="Times New Roman" w:eastAsia="Calibri" w:hAnsi="Times New Roman" w:cs="Times New Roman"/>
          <w:sz w:val="28"/>
          <w:szCs w:val="28"/>
          <w:lang w:val="uk-UA" w:eastAsia="ru-RU"/>
        </w:rPr>
        <w:t>Готується видання навчально-методичної літератури з екології та екобезпеки для ЗС України.</w:t>
      </w:r>
    </w:p>
    <w:p w:rsidR="00FE2BDB" w:rsidRPr="00FE2BDB" w:rsidRDefault="00FE2BDB" w:rsidP="00FE2BDB">
      <w:pPr>
        <w:spacing w:after="0" w:line="360" w:lineRule="auto"/>
        <w:ind w:firstLine="709"/>
        <w:jc w:val="both"/>
        <w:rPr>
          <w:rFonts w:ascii="Times New Roman" w:eastAsia="Calibri" w:hAnsi="Times New Roman" w:cs="Times New Roman"/>
          <w:sz w:val="28"/>
          <w:szCs w:val="28"/>
          <w:lang w:eastAsia="ru-RU"/>
        </w:rPr>
      </w:pPr>
      <w:r w:rsidRPr="00FE2BDB">
        <w:rPr>
          <w:rFonts w:ascii="Times New Roman" w:eastAsia="Calibri" w:hAnsi="Times New Roman" w:cs="Times New Roman"/>
          <w:sz w:val="28"/>
          <w:szCs w:val="28"/>
          <w:lang w:val="uk-UA" w:eastAsia="ru-RU"/>
        </w:rPr>
        <w:lastRenderedPageBreak/>
        <w:t>Для якісного виконання зазначених пунктів РНП Україна-НАТО-2020 та наступних років створена спільна робоча група, до якої включені представників Управління екологічної безпеки та протимінної діяльності Міністерства оборони України.</w:t>
      </w:r>
    </w:p>
    <w:p w:rsidR="00FE2BDB" w:rsidRPr="00FE2BDB" w:rsidRDefault="00FE2BDB" w:rsidP="00FE2BDB">
      <w:pPr>
        <w:spacing w:after="0" w:line="360" w:lineRule="auto"/>
        <w:ind w:firstLine="709"/>
        <w:jc w:val="both"/>
        <w:rPr>
          <w:rFonts w:ascii="Times New Roman" w:eastAsia="Calibri" w:hAnsi="Times New Roman" w:cs="Times New Roman"/>
          <w:sz w:val="28"/>
          <w:szCs w:val="28"/>
          <w:lang w:eastAsia="ru-RU"/>
        </w:rPr>
      </w:pPr>
      <w:r w:rsidRPr="00FE2BDB">
        <w:rPr>
          <w:rFonts w:ascii="Times New Roman" w:eastAsia="Calibri" w:hAnsi="Times New Roman" w:cs="Times New Roman"/>
          <w:sz w:val="28"/>
          <w:szCs w:val="28"/>
          <w:lang w:val="uk-UA" w:eastAsia="ru-RU"/>
        </w:rPr>
        <w:t>Постійно проводились зустрічі з начальником Управління екобезпеки та протимінної діяльності Міністерства оборони України полковником Гущиним С. та очільником Відділу екобезпеки ГШ ЗСУ полковником Ситником Ю.І.</w:t>
      </w:r>
    </w:p>
    <w:p w:rsidR="00FE2BDB" w:rsidRPr="00FE2BDB" w:rsidRDefault="00FE2BDB" w:rsidP="00FE2BDB">
      <w:pPr>
        <w:spacing w:after="0" w:line="360" w:lineRule="auto"/>
        <w:ind w:firstLine="709"/>
        <w:jc w:val="both"/>
        <w:rPr>
          <w:rFonts w:ascii="Times New Roman" w:eastAsia="Calibri" w:hAnsi="Times New Roman" w:cs="Times New Roman"/>
          <w:sz w:val="28"/>
          <w:szCs w:val="28"/>
          <w:lang w:val="uk-UA" w:eastAsia="ru-RU"/>
        </w:rPr>
      </w:pPr>
      <w:r w:rsidRPr="00FE2BDB">
        <w:rPr>
          <w:rFonts w:ascii="Times New Roman" w:eastAsia="Calibri" w:hAnsi="Times New Roman" w:cs="Times New Roman"/>
          <w:sz w:val="28"/>
          <w:szCs w:val="28"/>
          <w:lang w:val="uk-UA" w:eastAsia="ru-RU"/>
        </w:rPr>
        <w:t>Протягом року регулярні контакти підтримувались з очільником Урядового офісу координації європейської та євроатлантичної інтеграції Генчевим О.В. Зокрема, з ним розроблені та узгоджені такі заходи на 2021 рік:</w:t>
      </w:r>
    </w:p>
    <w:p w:rsidR="00FE2BDB" w:rsidRPr="00FE2BDB" w:rsidRDefault="00FE2BDB" w:rsidP="00FE2BDB">
      <w:pPr>
        <w:numPr>
          <w:ilvl w:val="0"/>
          <w:numId w:val="6"/>
        </w:num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FE2BDB">
        <w:rPr>
          <w:rFonts w:ascii="Times New Roman" w:eastAsia="Times New Roman" w:hAnsi="Times New Roman" w:cs="Times New Roman"/>
          <w:sz w:val="28"/>
          <w:szCs w:val="28"/>
          <w:lang w:val="uk-UA" w:eastAsia="ru-RU"/>
        </w:rPr>
        <w:t>для успішної реалізації курсу України на європейську та євроатлантичну інтеграцію – проведення на базі Державної екологічної академії післядипломної освіти та управління Міндовкілля Круглого столу за участю представників Канади і (чи) Великобританії та (можливо) інших фахівців з країн-членів НАТО на тему «Проблеми екобезпеки сектору безпеки і оборони України та шляхи їхнього вирішення з урахуванням досвіду країн-членів НАТО та завдань розбудови Національної системи стійкості». Строк виконання: - ІІ – ІІІ квартал 2021 р.</w:t>
      </w:r>
    </w:p>
    <w:p w:rsidR="00FE2BDB" w:rsidRPr="00FE2BDB" w:rsidRDefault="00FE2BDB" w:rsidP="00FE2BDB">
      <w:pPr>
        <w:numPr>
          <w:ilvl w:val="0"/>
          <w:numId w:val="6"/>
        </w:num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FE2BDB">
        <w:rPr>
          <w:rFonts w:ascii="Times New Roman" w:eastAsia="Times New Roman" w:hAnsi="Times New Roman" w:cs="Times New Roman"/>
          <w:sz w:val="28"/>
          <w:szCs w:val="28"/>
          <w:lang w:val="uk-UA" w:eastAsia="ru-RU"/>
        </w:rPr>
        <w:t>для забезпечення екобезпеки Сектору безпеки і оборони України з урахуванням завдань розбудови Національної системи стійкості та наближення до стандартів НАТО – створення на базі Державної екологічної академії післядипломної освіти та управління Міністерства захисту довкілля та природних ресурсів України постійно діючих курсів з підвищення кваліфікації для фахівців сектору безпеки та оборони України з екобезпеки та Національної системи стійкості за стандартами НАТО (</w:t>
      </w:r>
      <w:r w:rsidRPr="00FE2BDB">
        <w:rPr>
          <w:rFonts w:ascii="Times New Roman" w:eastAsia="Times New Roman" w:hAnsi="Times New Roman" w:cs="Times New Roman"/>
          <w:sz w:val="28"/>
          <w:szCs w:val="28"/>
          <w:lang w:val="en-US" w:eastAsia="ru-RU"/>
        </w:rPr>
        <w:t>MC</w:t>
      </w:r>
      <w:r w:rsidRPr="00FE2BDB">
        <w:rPr>
          <w:rFonts w:ascii="Times New Roman" w:eastAsia="Times New Roman" w:hAnsi="Times New Roman" w:cs="Times New Roman"/>
          <w:sz w:val="28"/>
          <w:szCs w:val="28"/>
          <w:lang w:val="uk-UA" w:eastAsia="ru-RU"/>
        </w:rPr>
        <w:t xml:space="preserve"> 469, </w:t>
      </w:r>
      <w:r w:rsidRPr="00FE2BDB">
        <w:rPr>
          <w:rFonts w:ascii="Times New Roman" w:eastAsia="Times New Roman" w:hAnsi="Times New Roman" w:cs="Times New Roman"/>
          <w:sz w:val="28"/>
          <w:szCs w:val="28"/>
          <w:lang w:val="en-US" w:eastAsia="ru-RU"/>
        </w:rPr>
        <w:t>STANAG</w:t>
      </w:r>
      <w:r w:rsidRPr="00FE2BDB">
        <w:rPr>
          <w:rFonts w:ascii="Times New Roman" w:eastAsia="Times New Roman" w:hAnsi="Times New Roman" w:cs="Times New Roman"/>
          <w:sz w:val="28"/>
          <w:szCs w:val="28"/>
          <w:lang w:val="uk-UA" w:eastAsia="ru-RU"/>
        </w:rPr>
        <w:t xml:space="preserve"> 7141, </w:t>
      </w:r>
      <w:r w:rsidRPr="00FE2BDB">
        <w:rPr>
          <w:rFonts w:ascii="Times New Roman" w:eastAsia="Times New Roman" w:hAnsi="Times New Roman" w:cs="Times New Roman"/>
          <w:sz w:val="28"/>
          <w:szCs w:val="28"/>
          <w:lang w:val="en-US" w:eastAsia="ru-RU"/>
        </w:rPr>
        <w:t>STANAG</w:t>
      </w:r>
      <w:r w:rsidRPr="00FE2BDB">
        <w:rPr>
          <w:rFonts w:ascii="Times New Roman" w:eastAsia="Times New Roman" w:hAnsi="Times New Roman" w:cs="Times New Roman"/>
          <w:sz w:val="28"/>
          <w:szCs w:val="28"/>
          <w:lang w:val="uk-UA" w:eastAsia="ru-RU"/>
        </w:rPr>
        <w:t xml:space="preserve"> 2510, </w:t>
      </w:r>
      <w:r w:rsidRPr="00FE2BDB">
        <w:rPr>
          <w:rFonts w:ascii="Times New Roman" w:eastAsia="Times New Roman" w:hAnsi="Times New Roman" w:cs="Times New Roman"/>
          <w:sz w:val="28"/>
          <w:szCs w:val="28"/>
          <w:lang w:val="en-US" w:eastAsia="ru-RU"/>
        </w:rPr>
        <w:t>STANAG</w:t>
      </w:r>
      <w:r w:rsidRPr="00FE2BDB">
        <w:rPr>
          <w:rFonts w:ascii="Times New Roman" w:eastAsia="Times New Roman" w:hAnsi="Times New Roman" w:cs="Times New Roman"/>
          <w:sz w:val="28"/>
          <w:szCs w:val="28"/>
          <w:lang w:val="uk-UA" w:eastAsia="ru-RU"/>
        </w:rPr>
        <w:t xml:space="preserve"> 7102);</w:t>
      </w:r>
    </w:p>
    <w:p w:rsidR="00FE2BDB" w:rsidRPr="00FE2BDB" w:rsidRDefault="00FE2BDB" w:rsidP="00FE2BDB">
      <w:pPr>
        <w:numPr>
          <w:ilvl w:val="0"/>
          <w:numId w:val="6"/>
        </w:num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FE2BDB">
        <w:rPr>
          <w:rFonts w:ascii="Times New Roman" w:eastAsia="Times New Roman" w:hAnsi="Times New Roman" w:cs="Times New Roman"/>
          <w:sz w:val="28"/>
          <w:szCs w:val="28"/>
          <w:lang w:val="uk-UA" w:eastAsia="ru-RU"/>
        </w:rPr>
        <w:t xml:space="preserve">для підвищення фахового рівня фахівців ЗС України з екобезпеки, охорони довкілля та здоров’я персоналу і населення прилеглих територій (та його інформованості) – розроблення і видання </w:t>
      </w:r>
      <w:r w:rsidRPr="00FE2BDB">
        <w:rPr>
          <w:rFonts w:ascii="Times New Roman" w:eastAsia="Times New Roman" w:hAnsi="Times New Roman" w:cs="Times New Roman"/>
          <w:sz w:val="28"/>
          <w:szCs w:val="28"/>
          <w:lang w:val="uk-UA" w:eastAsia="ru-RU"/>
        </w:rPr>
        <w:lastRenderedPageBreak/>
        <w:t>довідкової літератури для військовослужбовців різного рівня відповідальності з екобезпеки та охорони довкілля з урахуванням стандартів НАТО та завдань розбудови Національної системи стійкості (досвід Великобританії, Канади та інших країн);</w:t>
      </w:r>
    </w:p>
    <w:p w:rsidR="00FE2BDB" w:rsidRPr="00FE2BDB" w:rsidRDefault="00FE2BDB" w:rsidP="00FE2BDB">
      <w:pPr>
        <w:numPr>
          <w:ilvl w:val="0"/>
          <w:numId w:val="6"/>
        </w:num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FE2BDB">
        <w:rPr>
          <w:rFonts w:ascii="Times New Roman" w:eastAsia="Times New Roman" w:hAnsi="Times New Roman" w:cs="Times New Roman"/>
          <w:sz w:val="28"/>
          <w:szCs w:val="28"/>
          <w:lang w:val="uk-UA" w:eastAsia="ru-RU"/>
        </w:rPr>
        <w:t xml:space="preserve">створення Робочої групи з впровадження систем екологічного управління (згідно з </w:t>
      </w:r>
      <w:r w:rsidRPr="00FE2BDB">
        <w:rPr>
          <w:rFonts w:ascii="Times New Roman" w:eastAsia="Times New Roman" w:hAnsi="Times New Roman" w:cs="Times New Roman"/>
          <w:sz w:val="28"/>
          <w:szCs w:val="28"/>
          <w:lang w:val="en-US" w:eastAsia="ru-RU"/>
        </w:rPr>
        <w:t>ISO</w:t>
      </w:r>
      <w:r w:rsidRPr="00FE2BDB">
        <w:rPr>
          <w:rFonts w:ascii="Times New Roman" w:eastAsia="Times New Roman" w:hAnsi="Times New Roman" w:cs="Times New Roman"/>
          <w:sz w:val="28"/>
          <w:szCs w:val="28"/>
          <w:lang w:eastAsia="ru-RU"/>
        </w:rPr>
        <w:t xml:space="preserve"> 14001</w:t>
      </w:r>
      <w:r w:rsidRPr="00FE2BDB">
        <w:rPr>
          <w:rFonts w:ascii="Times New Roman" w:eastAsia="Times New Roman" w:hAnsi="Times New Roman" w:cs="Times New Roman"/>
          <w:sz w:val="28"/>
          <w:szCs w:val="28"/>
          <w:lang w:val="uk-UA" w:eastAsia="ru-RU"/>
        </w:rPr>
        <w:t>: 2015) на об'єктах сектору безпеки і оборони України;</w:t>
      </w:r>
    </w:p>
    <w:p w:rsidR="00FE2BDB" w:rsidRPr="00FE2BDB" w:rsidRDefault="00FE2BDB" w:rsidP="00FE2BDB">
      <w:pPr>
        <w:numPr>
          <w:ilvl w:val="0"/>
          <w:numId w:val="6"/>
        </w:num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FE2BDB">
        <w:rPr>
          <w:rFonts w:ascii="Times New Roman" w:eastAsia="Times New Roman" w:hAnsi="Times New Roman" w:cs="Times New Roman"/>
          <w:sz w:val="28"/>
          <w:szCs w:val="28"/>
          <w:lang w:val="uk-UA" w:eastAsia="ru-RU"/>
        </w:rPr>
        <w:t xml:space="preserve"> протягом 2020 року брав участь, як член робочих груп, у роботі цих груп при Секретаріаті Кабміну України з «розроблення Річних національних програм Україна-НАТО» та «Формування системи національної стійкості України».</w:t>
      </w:r>
    </w:p>
    <w:p w:rsidR="00FE2BDB" w:rsidRPr="00FE2BDB" w:rsidRDefault="00FE2BDB" w:rsidP="00FE2BDB">
      <w:pPr>
        <w:spacing w:after="0" w:line="360" w:lineRule="auto"/>
        <w:ind w:firstLine="709"/>
        <w:jc w:val="both"/>
        <w:rPr>
          <w:rFonts w:ascii="Times New Roman" w:eastAsia="Calibri" w:hAnsi="Times New Roman" w:cs="Times New Roman"/>
          <w:b/>
          <w:sz w:val="28"/>
          <w:szCs w:val="28"/>
          <w:lang w:eastAsia="ru-RU"/>
        </w:rPr>
      </w:pPr>
      <w:r w:rsidRPr="00FE2BDB">
        <w:rPr>
          <w:rFonts w:ascii="Times New Roman" w:eastAsia="Calibri" w:hAnsi="Times New Roman" w:cs="Times New Roman"/>
          <w:b/>
          <w:sz w:val="28"/>
          <w:szCs w:val="28"/>
          <w:lang w:val="uk-UA" w:eastAsia="ru-RU"/>
        </w:rPr>
        <w:t>Навчально-методична робота:</w:t>
      </w:r>
    </w:p>
    <w:p w:rsidR="00FE2BDB" w:rsidRPr="00FE2BDB" w:rsidRDefault="00FE2BDB" w:rsidP="00FE2BDB">
      <w:pPr>
        <w:spacing w:after="0" w:line="360" w:lineRule="auto"/>
        <w:ind w:firstLine="709"/>
        <w:jc w:val="both"/>
        <w:rPr>
          <w:rFonts w:ascii="Times New Roman" w:eastAsia="Calibri" w:hAnsi="Times New Roman" w:cs="Times New Roman"/>
          <w:sz w:val="28"/>
          <w:szCs w:val="28"/>
          <w:lang w:eastAsia="ru-RU"/>
        </w:rPr>
      </w:pPr>
      <w:r w:rsidRPr="00FE2BDB">
        <w:rPr>
          <w:rFonts w:ascii="Times New Roman" w:eastAsia="Calibri" w:hAnsi="Times New Roman" w:cs="Times New Roman"/>
          <w:sz w:val="28"/>
          <w:szCs w:val="28"/>
          <w:lang w:val="uk-UA" w:eastAsia="ru-RU"/>
        </w:rPr>
        <w:t>Розроблені навчальні програми для аспірантів ДЕА:</w:t>
      </w:r>
    </w:p>
    <w:p w:rsidR="00FE2BDB" w:rsidRPr="00FE2BDB" w:rsidRDefault="00FE2BDB" w:rsidP="00FE2BDB">
      <w:pPr>
        <w:numPr>
          <w:ilvl w:val="0"/>
          <w:numId w:val="5"/>
        </w:num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FE2BDB">
        <w:rPr>
          <w:rFonts w:ascii="Times New Roman" w:eastAsia="Times New Roman" w:hAnsi="Times New Roman" w:cs="Times New Roman"/>
          <w:sz w:val="28"/>
          <w:szCs w:val="28"/>
          <w:lang w:val="uk-UA" w:eastAsia="ru-RU"/>
        </w:rPr>
        <w:t>«Теорія катастроф в екології».</w:t>
      </w:r>
    </w:p>
    <w:p w:rsidR="00FE2BDB" w:rsidRPr="00FE2BDB" w:rsidRDefault="00FE2BDB" w:rsidP="00FE2BDB">
      <w:pPr>
        <w:numPr>
          <w:ilvl w:val="0"/>
          <w:numId w:val="5"/>
        </w:num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FE2BDB">
        <w:rPr>
          <w:rFonts w:ascii="Times New Roman" w:eastAsia="Times New Roman" w:hAnsi="Times New Roman" w:cs="Times New Roman"/>
          <w:sz w:val="28"/>
          <w:szCs w:val="28"/>
          <w:lang w:val="uk-UA" w:eastAsia="ru-RU"/>
        </w:rPr>
        <w:t>«Сучасні методи оцінки стану екосистем».</w:t>
      </w:r>
    </w:p>
    <w:p w:rsidR="00FE2BDB" w:rsidRPr="00FE2BDB" w:rsidRDefault="00FE2BDB" w:rsidP="00FE2BDB">
      <w:pPr>
        <w:numPr>
          <w:ilvl w:val="0"/>
          <w:numId w:val="5"/>
        </w:num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FE2BDB">
        <w:rPr>
          <w:rFonts w:ascii="Times New Roman" w:eastAsia="Times New Roman" w:hAnsi="Times New Roman" w:cs="Times New Roman"/>
          <w:sz w:val="28"/>
          <w:szCs w:val="28"/>
          <w:lang w:val="uk-UA" w:eastAsia="ru-RU"/>
        </w:rPr>
        <w:t>«Проблеми теорії функціювання екосистем».</w:t>
      </w:r>
    </w:p>
    <w:p w:rsidR="00FE2BDB" w:rsidRPr="00FE2BDB" w:rsidRDefault="00FE2BDB" w:rsidP="00FE2BDB">
      <w:pPr>
        <w:numPr>
          <w:ilvl w:val="0"/>
          <w:numId w:val="5"/>
        </w:num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FE2BDB">
        <w:rPr>
          <w:rFonts w:ascii="Times New Roman" w:eastAsia="Times New Roman" w:hAnsi="Times New Roman" w:cs="Times New Roman"/>
          <w:sz w:val="28"/>
          <w:szCs w:val="28"/>
          <w:lang w:val="uk-UA" w:eastAsia="ru-RU"/>
        </w:rPr>
        <w:t>«Оптимізація стану екосистем».</w:t>
      </w:r>
    </w:p>
    <w:p w:rsidR="00A75C23" w:rsidRPr="00A75C23" w:rsidRDefault="00A75C23" w:rsidP="00A75C23">
      <w:pPr>
        <w:spacing w:after="0" w:line="360" w:lineRule="auto"/>
        <w:ind w:firstLine="851"/>
        <w:jc w:val="both"/>
        <w:rPr>
          <w:rFonts w:ascii="UkrainianTimesET" w:eastAsia="Calibri" w:hAnsi="UkrainianTimesET" w:cs="UkrainianTimesET"/>
          <w:sz w:val="28"/>
          <w:szCs w:val="28"/>
          <w:lang w:val="uk-UA" w:eastAsia="ru-RU"/>
        </w:rPr>
      </w:pPr>
      <w:r w:rsidRPr="00A75C23">
        <w:rPr>
          <w:rFonts w:ascii="UkrainianTimesET" w:eastAsia="Calibri" w:hAnsi="UkrainianTimesET" w:cs="UkrainianTimesET"/>
          <w:sz w:val="28"/>
          <w:szCs w:val="28"/>
          <w:lang w:val="uk-UA" w:eastAsia="ru-RU"/>
        </w:rPr>
        <w:tab/>
      </w:r>
      <w:r w:rsidRPr="00A75C23">
        <w:rPr>
          <w:rFonts w:ascii="UkrainianTimesET" w:eastAsia="Calibri" w:hAnsi="UkrainianTimesET" w:cs="UkrainianTimesET"/>
          <w:sz w:val="28"/>
          <w:szCs w:val="28"/>
          <w:lang w:val="uk-UA" w:eastAsia="ru-RU"/>
        </w:rPr>
        <w:tab/>
      </w:r>
      <w:r w:rsidRPr="00A75C23">
        <w:rPr>
          <w:rFonts w:ascii="UkrainianTimesET" w:eastAsia="Calibri" w:hAnsi="UkrainianTimesET" w:cs="UkrainianTimesET"/>
          <w:sz w:val="28"/>
          <w:szCs w:val="28"/>
          <w:lang w:val="uk-UA" w:eastAsia="ru-RU"/>
        </w:rPr>
        <w:tab/>
      </w:r>
    </w:p>
    <w:p w:rsidR="00C446FE" w:rsidRPr="00C446FE" w:rsidRDefault="00C446FE" w:rsidP="00C446FE">
      <w:pPr>
        <w:spacing w:after="0" w:line="360" w:lineRule="auto"/>
        <w:jc w:val="both"/>
        <w:rPr>
          <w:rFonts w:ascii="Times New Roman" w:eastAsia="Times New Roman" w:hAnsi="Times New Roman" w:cs="Times New Roman"/>
          <w:b/>
          <w:sz w:val="28"/>
          <w:szCs w:val="28"/>
          <w:u w:val="single"/>
          <w:lang w:val="uk-UA" w:eastAsia="ru-RU"/>
        </w:rPr>
      </w:pPr>
      <w:r w:rsidRPr="00C446FE">
        <w:rPr>
          <w:rFonts w:ascii="Times New Roman" w:eastAsia="Times New Roman" w:hAnsi="Times New Roman" w:cs="Times New Roman"/>
          <w:b/>
          <w:sz w:val="28"/>
          <w:szCs w:val="28"/>
          <w:u w:val="single"/>
          <w:lang w:val="uk-UA" w:eastAsia="ru-RU"/>
        </w:rPr>
        <w:t>Організація  науково-просвітницьких  заходів Центром науково-екологічної інформації</w:t>
      </w:r>
    </w:p>
    <w:p w:rsidR="00C446FE" w:rsidRPr="000B74DA" w:rsidRDefault="001F2555" w:rsidP="000B74DA">
      <w:pPr>
        <w:pStyle w:val="a8"/>
        <w:numPr>
          <w:ilvl w:val="0"/>
          <w:numId w:val="16"/>
        </w:numPr>
        <w:spacing w:line="360" w:lineRule="auto"/>
        <w:jc w:val="both"/>
        <w:rPr>
          <w:rFonts w:ascii="Times New Roman" w:eastAsia="Calibri" w:hAnsi="Times New Roman" w:cs="Times New Roman"/>
          <w:sz w:val="28"/>
          <w:szCs w:val="28"/>
          <w:lang w:val="uk-UA"/>
        </w:rPr>
      </w:pPr>
      <w:r w:rsidRPr="001F2555">
        <w:rPr>
          <w:rFonts w:eastAsia="Times New Roman"/>
          <w:noProof/>
          <w:lang w:eastAsia="ru-RU"/>
        </w:rPr>
        <w:drawing>
          <wp:anchor distT="0" distB="0" distL="114300" distR="114300" simplePos="0" relativeHeight="251665408" behindDoc="0" locked="0" layoutInCell="1" allowOverlap="1" wp14:anchorId="5E361AC8" wp14:editId="5CAE6217">
            <wp:simplePos x="0" y="0"/>
            <wp:positionH relativeFrom="column">
              <wp:posOffset>91440</wp:posOffset>
            </wp:positionH>
            <wp:positionV relativeFrom="paragraph">
              <wp:posOffset>635</wp:posOffset>
            </wp:positionV>
            <wp:extent cx="3186430" cy="2125980"/>
            <wp:effectExtent l="0" t="0" r="0" b="7620"/>
            <wp:wrapSquare wrapText="bothSides"/>
            <wp:docPr id="9" name="Рисунок 9" descr="B:\комп\Maрина\Звіти\просв202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комп\Maрина\Звіти\просв2020.jf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643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6FE" w:rsidRPr="000B74DA">
        <w:rPr>
          <w:rFonts w:ascii="Times New Roman" w:eastAsia="Calibri" w:hAnsi="Times New Roman" w:cs="Times New Roman"/>
          <w:sz w:val="28"/>
          <w:szCs w:val="28"/>
          <w:lang w:val="uk-UA"/>
        </w:rPr>
        <w:t>Організація та проведення Всеукраїнської  науково-практичної конференції  «Виховання духовності  особистості у контексті реалізації цілей сталого розвитку України»</w:t>
      </w:r>
    </w:p>
    <w:p w:rsidR="00C446FE" w:rsidRDefault="00C446FE" w:rsidP="001F2555">
      <w:pPr>
        <w:spacing w:after="0" w:line="360" w:lineRule="auto"/>
        <w:jc w:val="both"/>
        <w:rPr>
          <w:rFonts w:ascii="Times New Roman" w:eastAsia="Calibri" w:hAnsi="Times New Roman" w:cs="Times New Roman"/>
          <w:sz w:val="28"/>
          <w:szCs w:val="28"/>
          <w:lang w:val="uk-UA"/>
        </w:rPr>
      </w:pPr>
      <w:r w:rsidRPr="00C446FE">
        <w:rPr>
          <w:rFonts w:ascii="Times New Roman" w:eastAsia="Calibri" w:hAnsi="Times New Roman" w:cs="Times New Roman"/>
          <w:sz w:val="28"/>
          <w:szCs w:val="28"/>
          <w:lang w:val="uk-UA"/>
        </w:rPr>
        <w:t>Київ, 27 лютого.</w:t>
      </w:r>
    </w:p>
    <w:p w:rsidR="001F2555" w:rsidRPr="00C446FE" w:rsidRDefault="001F2555" w:rsidP="00C446FE">
      <w:pPr>
        <w:spacing w:after="0" w:line="360" w:lineRule="auto"/>
        <w:jc w:val="both"/>
        <w:rPr>
          <w:rFonts w:ascii="Times New Roman" w:eastAsia="Calibri" w:hAnsi="Times New Roman" w:cs="Times New Roman"/>
          <w:sz w:val="28"/>
          <w:szCs w:val="28"/>
          <w:lang w:val="uk-UA"/>
        </w:rPr>
      </w:pPr>
    </w:p>
    <w:p w:rsidR="00C446FE" w:rsidRPr="00FF5FDC" w:rsidRDefault="00C446FE" w:rsidP="00CA7143">
      <w:pPr>
        <w:pStyle w:val="a8"/>
        <w:keepNext/>
        <w:keepLines/>
        <w:numPr>
          <w:ilvl w:val="0"/>
          <w:numId w:val="16"/>
        </w:numPr>
        <w:shd w:val="clear" w:color="auto" w:fill="FFFFFF"/>
        <w:spacing w:after="0" w:line="360" w:lineRule="auto"/>
        <w:outlineLvl w:val="2"/>
        <w:rPr>
          <w:rFonts w:ascii="Times New Roman" w:eastAsia="Times New Roman" w:hAnsi="Times New Roman" w:cs="Times New Roman"/>
          <w:b/>
          <w:bCs/>
          <w:color w:val="000000" w:themeColor="text1"/>
          <w:sz w:val="36"/>
          <w:szCs w:val="36"/>
          <w:lang w:val="uk-UA" w:eastAsia="ru-RU"/>
        </w:rPr>
      </w:pPr>
      <w:r w:rsidRPr="00FF5FDC">
        <w:rPr>
          <w:rFonts w:ascii="Times New Roman" w:eastAsia="Calibri" w:hAnsi="Times New Roman" w:cs="Times New Roman"/>
          <w:sz w:val="28"/>
          <w:szCs w:val="28"/>
          <w:lang w:val="uk-UA"/>
        </w:rPr>
        <w:lastRenderedPageBreak/>
        <w:t>Участь у Міжнародній  конференції «Забруднення та зміна клімату 2020»</w:t>
      </w:r>
      <w:r w:rsidR="00FF5FDC">
        <w:rPr>
          <w:rFonts w:ascii="Times New Roman" w:eastAsia="Calibri" w:hAnsi="Times New Roman" w:cs="Times New Roman"/>
          <w:sz w:val="28"/>
          <w:szCs w:val="28"/>
          <w:lang w:val="uk-UA"/>
        </w:rPr>
        <w:t xml:space="preserve">, </w:t>
      </w:r>
      <w:r w:rsidRPr="00FF5FDC">
        <w:rPr>
          <w:rFonts w:ascii="Times New Roman" w:eastAsia="Calibri" w:hAnsi="Times New Roman" w:cs="Times New Roman"/>
          <w:color w:val="000000" w:themeColor="text1"/>
          <w:sz w:val="28"/>
          <w:szCs w:val="28"/>
          <w:lang w:val="uk-UA"/>
        </w:rPr>
        <w:t>Рим,  2-3 березня.</w:t>
      </w:r>
      <w:r w:rsidRPr="00FF5FDC">
        <w:rPr>
          <w:rFonts w:ascii="Times New Roman" w:eastAsia="Times New Roman" w:hAnsi="Times New Roman" w:cs="Times New Roman"/>
          <w:b/>
          <w:bCs/>
          <w:color w:val="000000" w:themeColor="text1"/>
          <w:sz w:val="36"/>
          <w:szCs w:val="36"/>
          <w:lang w:val="uk-UA" w:eastAsia="ru-RU"/>
        </w:rPr>
        <w:t xml:space="preserve"> </w:t>
      </w:r>
    </w:p>
    <w:p w:rsidR="00C446FE" w:rsidRPr="000B74DA" w:rsidRDefault="00C446FE" w:rsidP="000B74DA">
      <w:pPr>
        <w:pStyle w:val="a8"/>
        <w:keepNext/>
        <w:keepLines/>
        <w:numPr>
          <w:ilvl w:val="0"/>
          <w:numId w:val="16"/>
        </w:numPr>
        <w:shd w:val="clear" w:color="auto" w:fill="FFFFFF"/>
        <w:spacing w:after="0" w:line="360" w:lineRule="auto"/>
        <w:outlineLvl w:val="2"/>
        <w:rPr>
          <w:rFonts w:ascii="Times New Roman" w:eastAsia="Times New Roman" w:hAnsi="Times New Roman" w:cs="Times New Roman"/>
          <w:bCs/>
          <w:color w:val="000000"/>
          <w:sz w:val="28"/>
          <w:szCs w:val="28"/>
          <w:lang w:val="uk-UA" w:eastAsia="ru-RU"/>
        </w:rPr>
      </w:pPr>
      <w:r w:rsidRPr="000B74DA">
        <w:rPr>
          <w:rFonts w:ascii="Times New Roman" w:eastAsia="Times New Roman" w:hAnsi="Times New Roman" w:cs="Times New Roman"/>
          <w:bCs/>
          <w:color w:val="000000"/>
          <w:sz w:val="28"/>
          <w:szCs w:val="28"/>
          <w:lang w:val="uk-UA" w:eastAsia="ru-RU"/>
        </w:rPr>
        <w:t>Участь у вебінарі  з презентацією щодо звіту  України про стан навколишнього природного середовища  «</w:t>
      </w:r>
      <w:r w:rsidRPr="000B74DA">
        <w:rPr>
          <w:rFonts w:ascii="Times New Roman" w:eastAsia="Times New Roman" w:hAnsi="Times New Roman" w:cs="Times New Roman"/>
          <w:bCs/>
          <w:color w:val="000000"/>
          <w:sz w:val="28"/>
          <w:szCs w:val="28"/>
          <w:lang w:val="en-US" w:eastAsia="ru-RU"/>
        </w:rPr>
        <w:t>REGIONAL</w:t>
      </w:r>
      <w:r w:rsidRPr="000B74DA">
        <w:rPr>
          <w:rFonts w:ascii="Times New Roman" w:eastAsia="Times New Roman" w:hAnsi="Times New Roman" w:cs="Times New Roman"/>
          <w:bCs/>
          <w:color w:val="000000"/>
          <w:sz w:val="28"/>
          <w:szCs w:val="28"/>
          <w:lang w:val="uk-UA" w:eastAsia="ru-RU"/>
        </w:rPr>
        <w:t xml:space="preserve"> </w:t>
      </w:r>
      <w:r w:rsidRPr="000B74DA">
        <w:rPr>
          <w:rFonts w:ascii="Times New Roman" w:eastAsia="Times New Roman" w:hAnsi="Times New Roman" w:cs="Times New Roman"/>
          <w:bCs/>
          <w:color w:val="000000"/>
          <w:sz w:val="28"/>
          <w:szCs w:val="28"/>
          <w:lang w:val="en-US" w:eastAsia="ru-RU"/>
        </w:rPr>
        <w:t>EVENT</w:t>
      </w:r>
      <w:r w:rsidRPr="000B74DA">
        <w:rPr>
          <w:rFonts w:ascii="Times New Roman" w:eastAsia="Times New Roman" w:hAnsi="Times New Roman" w:cs="Times New Roman"/>
          <w:bCs/>
          <w:color w:val="000000"/>
          <w:sz w:val="28"/>
          <w:szCs w:val="28"/>
          <w:lang w:val="uk-UA" w:eastAsia="ru-RU"/>
        </w:rPr>
        <w:t xml:space="preserve"> </w:t>
      </w:r>
      <w:r w:rsidRPr="000B74DA">
        <w:rPr>
          <w:rFonts w:ascii="Times New Roman" w:eastAsia="Times New Roman" w:hAnsi="Times New Roman" w:cs="Times New Roman"/>
          <w:bCs/>
          <w:color w:val="000000"/>
          <w:sz w:val="28"/>
          <w:szCs w:val="28"/>
          <w:lang w:val="en-US" w:eastAsia="ru-RU"/>
        </w:rPr>
        <w:t>ON</w:t>
      </w:r>
      <w:r w:rsidRPr="000B74DA">
        <w:rPr>
          <w:rFonts w:ascii="Times New Roman" w:eastAsia="Times New Roman" w:hAnsi="Times New Roman" w:cs="Times New Roman"/>
          <w:bCs/>
          <w:color w:val="000000"/>
          <w:sz w:val="28"/>
          <w:szCs w:val="28"/>
          <w:lang w:val="uk-UA" w:eastAsia="ru-RU"/>
        </w:rPr>
        <w:t xml:space="preserve"> </w:t>
      </w:r>
      <w:r w:rsidRPr="000B74DA">
        <w:rPr>
          <w:rFonts w:ascii="Times New Roman" w:eastAsia="Times New Roman" w:hAnsi="Times New Roman" w:cs="Times New Roman"/>
          <w:bCs/>
          <w:color w:val="000000"/>
          <w:sz w:val="28"/>
          <w:szCs w:val="28"/>
          <w:lang w:val="en-US" w:eastAsia="ru-RU"/>
        </w:rPr>
        <w:t>THE</w:t>
      </w:r>
      <w:r w:rsidRPr="000B74DA">
        <w:rPr>
          <w:rFonts w:ascii="Times New Roman" w:eastAsia="Times New Roman" w:hAnsi="Times New Roman" w:cs="Times New Roman"/>
          <w:bCs/>
          <w:color w:val="000000"/>
          <w:sz w:val="28"/>
          <w:szCs w:val="28"/>
          <w:lang w:val="uk-UA" w:eastAsia="ru-RU"/>
        </w:rPr>
        <w:t xml:space="preserve"> </w:t>
      </w:r>
      <w:r w:rsidRPr="000B74DA">
        <w:rPr>
          <w:rFonts w:ascii="Times New Roman" w:eastAsia="Times New Roman" w:hAnsi="Times New Roman" w:cs="Times New Roman"/>
          <w:bCs/>
          <w:color w:val="000000"/>
          <w:sz w:val="28"/>
          <w:szCs w:val="28"/>
          <w:lang w:val="en-US" w:eastAsia="ru-RU"/>
        </w:rPr>
        <w:t>STATE</w:t>
      </w:r>
      <w:r w:rsidRPr="000B74DA">
        <w:rPr>
          <w:rFonts w:ascii="Times New Roman" w:eastAsia="Times New Roman" w:hAnsi="Times New Roman" w:cs="Times New Roman"/>
          <w:bCs/>
          <w:color w:val="000000"/>
          <w:sz w:val="28"/>
          <w:szCs w:val="28"/>
          <w:lang w:val="uk-UA" w:eastAsia="ru-RU"/>
        </w:rPr>
        <w:t xml:space="preserve"> </w:t>
      </w:r>
      <w:r w:rsidRPr="000B74DA">
        <w:rPr>
          <w:rFonts w:ascii="Times New Roman" w:eastAsia="Times New Roman" w:hAnsi="Times New Roman" w:cs="Times New Roman"/>
          <w:bCs/>
          <w:color w:val="000000"/>
          <w:sz w:val="28"/>
          <w:szCs w:val="28"/>
          <w:lang w:val="en-US" w:eastAsia="ru-RU"/>
        </w:rPr>
        <w:t>OF</w:t>
      </w:r>
      <w:r w:rsidRPr="000B74DA">
        <w:rPr>
          <w:rFonts w:ascii="Times New Roman" w:eastAsia="Times New Roman" w:hAnsi="Times New Roman" w:cs="Times New Roman"/>
          <w:bCs/>
          <w:color w:val="000000"/>
          <w:sz w:val="28"/>
          <w:szCs w:val="28"/>
          <w:lang w:val="uk-UA" w:eastAsia="ru-RU"/>
        </w:rPr>
        <w:t xml:space="preserve"> </w:t>
      </w:r>
      <w:r w:rsidRPr="000B74DA">
        <w:rPr>
          <w:rFonts w:ascii="Times New Roman" w:eastAsia="Times New Roman" w:hAnsi="Times New Roman" w:cs="Times New Roman"/>
          <w:bCs/>
          <w:color w:val="000000"/>
          <w:sz w:val="28"/>
          <w:szCs w:val="28"/>
          <w:lang w:val="en-US" w:eastAsia="ru-RU"/>
        </w:rPr>
        <w:t>ENVIRONMENT</w:t>
      </w:r>
      <w:r w:rsidRPr="000B74DA">
        <w:rPr>
          <w:rFonts w:ascii="Times New Roman" w:eastAsia="Times New Roman" w:hAnsi="Times New Roman" w:cs="Times New Roman"/>
          <w:bCs/>
          <w:color w:val="000000"/>
          <w:sz w:val="28"/>
          <w:szCs w:val="28"/>
          <w:lang w:val="uk-UA" w:eastAsia="ru-RU"/>
        </w:rPr>
        <w:t xml:space="preserve"> </w:t>
      </w:r>
      <w:r w:rsidRPr="000B74DA">
        <w:rPr>
          <w:rFonts w:ascii="Times New Roman" w:eastAsia="Times New Roman" w:hAnsi="Times New Roman" w:cs="Times New Roman"/>
          <w:bCs/>
          <w:color w:val="000000"/>
          <w:sz w:val="28"/>
          <w:szCs w:val="28"/>
          <w:lang w:val="en-US" w:eastAsia="ru-RU"/>
        </w:rPr>
        <w:t>REPORT</w:t>
      </w:r>
      <w:r w:rsidRPr="000B74DA">
        <w:rPr>
          <w:rFonts w:ascii="Times New Roman" w:eastAsia="Times New Roman" w:hAnsi="Times New Roman" w:cs="Times New Roman"/>
          <w:bCs/>
          <w:color w:val="000000"/>
          <w:sz w:val="28"/>
          <w:szCs w:val="28"/>
          <w:lang w:val="uk-UA" w:eastAsia="ru-RU"/>
        </w:rPr>
        <w:t xml:space="preserve">, 18 </w:t>
      </w:r>
      <w:r w:rsidRPr="000B74DA">
        <w:rPr>
          <w:rFonts w:ascii="Times New Roman" w:eastAsia="Times New Roman" w:hAnsi="Times New Roman" w:cs="Times New Roman"/>
          <w:bCs/>
          <w:color w:val="000000"/>
          <w:sz w:val="28"/>
          <w:szCs w:val="28"/>
          <w:lang w:val="en-US" w:eastAsia="ru-RU"/>
        </w:rPr>
        <w:t>June</w:t>
      </w:r>
      <w:r w:rsidRPr="000B74DA">
        <w:rPr>
          <w:rFonts w:ascii="Times New Roman" w:eastAsia="Times New Roman" w:hAnsi="Times New Roman" w:cs="Times New Roman"/>
          <w:bCs/>
          <w:color w:val="000000"/>
          <w:sz w:val="28"/>
          <w:szCs w:val="28"/>
          <w:lang w:val="uk-UA" w:eastAsia="ru-RU"/>
        </w:rPr>
        <w:t xml:space="preserve"> 2020».</w:t>
      </w:r>
    </w:p>
    <w:p w:rsidR="00C446FE" w:rsidRPr="00C446FE" w:rsidRDefault="000B74DA" w:rsidP="000B74DA">
      <w:pPr>
        <w:numPr>
          <w:ilvl w:val="0"/>
          <w:numId w:val="15"/>
        </w:numPr>
        <w:spacing w:after="0" w:line="360" w:lineRule="auto"/>
        <w:contextualSpacing/>
        <w:jc w:val="both"/>
        <w:rPr>
          <w:rFonts w:ascii="Times New Roman" w:eastAsia="Calibri" w:hAnsi="Times New Roman" w:cs="Times New Roman"/>
          <w:sz w:val="28"/>
          <w:szCs w:val="28"/>
          <w:lang w:val="uk-UA"/>
        </w:rPr>
      </w:pPr>
      <w:r w:rsidRPr="000B74DA">
        <w:rPr>
          <w:rFonts w:ascii="Times New Roman" w:eastAsia="Calibri" w:hAnsi="Times New Roman" w:cs="Times New Roman"/>
          <w:noProof/>
          <w:sz w:val="28"/>
          <w:szCs w:val="28"/>
          <w:lang w:eastAsia="ru-RU"/>
        </w:rPr>
        <w:drawing>
          <wp:anchor distT="0" distB="0" distL="114300" distR="114300" simplePos="0" relativeHeight="251666432" behindDoc="0" locked="0" layoutInCell="1" allowOverlap="1" wp14:anchorId="2803A683" wp14:editId="2F17BF17">
            <wp:simplePos x="0" y="0"/>
            <wp:positionH relativeFrom="margin">
              <wp:align>left</wp:align>
            </wp:positionH>
            <wp:positionV relativeFrom="paragraph">
              <wp:posOffset>3810</wp:posOffset>
            </wp:positionV>
            <wp:extent cx="2865120" cy="1910080"/>
            <wp:effectExtent l="0" t="0" r="0" b="0"/>
            <wp:wrapSquare wrapText="bothSides"/>
            <wp:docPr id="10" name="Рисунок 10" descr="B:\комп\Maрина\Звіти\коміт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комп\Maрина\Звіти\комітет.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5120"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6FE" w:rsidRPr="00C446FE">
        <w:rPr>
          <w:rFonts w:ascii="Times New Roman" w:eastAsia="Calibri" w:hAnsi="Times New Roman" w:cs="Times New Roman"/>
          <w:sz w:val="28"/>
          <w:szCs w:val="28"/>
          <w:lang w:val="uk-UA"/>
        </w:rPr>
        <w:t xml:space="preserve">Підготовка участі у засіданнях  Комітету з питань екологічної політики  та природокористування ВР України: </w:t>
      </w:r>
    </w:p>
    <w:p w:rsidR="00C446FE" w:rsidRPr="00C446FE" w:rsidRDefault="00C446FE" w:rsidP="000B74DA">
      <w:pPr>
        <w:spacing w:line="360" w:lineRule="auto"/>
        <w:jc w:val="both"/>
        <w:rPr>
          <w:rFonts w:ascii="Times New Roman" w:eastAsia="Calibri" w:hAnsi="Times New Roman" w:cs="Times New Roman"/>
          <w:sz w:val="28"/>
          <w:szCs w:val="28"/>
          <w:lang w:val="uk-UA"/>
        </w:rPr>
      </w:pPr>
      <w:r w:rsidRPr="00C446FE">
        <w:rPr>
          <w:rFonts w:ascii="Times New Roman" w:eastAsia="Calibri" w:hAnsi="Times New Roman" w:cs="Times New Roman"/>
          <w:sz w:val="28"/>
          <w:szCs w:val="28"/>
          <w:lang w:val="uk-UA"/>
        </w:rPr>
        <w:t>«Побудова ефективної системи охорони  інтелектуальної  власності  в Україні»</w:t>
      </w:r>
    </w:p>
    <w:p w:rsidR="00C446FE" w:rsidRPr="00C446FE" w:rsidRDefault="00C446FE" w:rsidP="000B74DA">
      <w:pPr>
        <w:spacing w:line="360" w:lineRule="auto"/>
        <w:jc w:val="both"/>
        <w:rPr>
          <w:rFonts w:ascii="Times New Roman" w:eastAsia="Calibri" w:hAnsi="Times New Roman" w:cs="Times New Roman"/>
          <w:sz w:val="28"/>
          <w:szCs w:val="28"/>
          <w:lang w:val="uk-UA"/>
        </w:rPr>
      </w:pPr>
      <w:r w:rsidRPr="00C446FE">
        <w:rPr>
          <w:rFonts w:ascii="Times New Roman" w:eastAsia="Calibri" w:hAnsi="Times New Roman" w:cs="Times New Roman"/>
          <w:sz w:val="28"/>
          <w:szCs w:val="28"/>
          <w:lang w:val="uk-UA"/>
        </w:rPr>
        <w:t>Київ, 17 грудня.</w:t>
      </w:r>
    </w:p>
    <w:p w:rsidR="00C446FE" w:rsidRPr="00C446FE" w:rsidRDefault="00C446FE" w:rsidP="000B74DA">
      <w:pPr>
        <w:spacing w:line="360" w:lineRule="auto"/>
        <w:jc w:val="both"/>
        <w:rPr>
          <w:rFonts w:ascii="Times New Roman" w:eastAsia="Calibri" w:hAnsi="Times New Roman" w:cs="Times New Roman"/>
          <w:sz w:val="28"/>
          <w:szCs w:val="28"/>
          <w:lang w:val="uk-UA"/>
        </w:rPr>
      </w:pPr>
      <w:r w:rsidRPr="00C446FE">
        <w:rPr>
          <w:rFonts w:ascii="Times New Roman" w:eastAsia="Calibri" w:hAnsi="Times New Roman" w:cs="Times New Roman"/>
          <w:sz w:val="28"/>
          <w:szCs w:val="28"/>
          <w:lang w:val="uk-UA"/>
        </w:rPr>
        <w:t>Круглий стіл Комітету ВР «Реформування екологічного менеджменту та визначення напрямку розвитку наукових досліджень»</w:t>
      </w:r>
    </w:p>
    <w:p w:rsidR="00C446FE" w:rsidRPr="00C446FE" w:rsidRDefault="00C446FE" w:rsidP="000B74DA">
      <w:pPr>
        <w:spacing w:line="360" w:lineRule="auto"/>
        <w:jc w:val="both"/>
        <w:rPr>
          <w:rFonts w:ascii="Times New Roman" w:eastAsia="Calibri" w:hAnsi="Times New Roman" w:cs="Times New Roman"/>
          <w:sz w:val="28"/>
          <w:szCs w:val="28"/>
          <w:lang w:val="uk-UA"/>
        </w:rPr>
      </w:pPr>
      <w:r w:rsidRPr="00C446FE">
        <w:rPr>
          <w:rFonts w:ascii="Times New Roman" w:eastAsia="Calibri" w:hAnsi="Times New Roman" w:cs="Times New Roman"/>
          <w:sz w:val="28"/>
          <w:szCs w:val="28"/>
          <w:lang w:val="uk-UA"/>
        </w:rPr>
        <w:t>Київ, 6 лютого 2020р.</w:t>
      </w:r>
    </w:p>
    <w:p w:rsidR="00C446FE" w:rsidRPr="000B74DA" w:rsidRDefault="00C446FE" w:rsidP="000B74DA">
      <w:pPr>
        <w:pStyle w:val="a8"/>
        <w:numPr>
          <w:ilvl w:val="0"/>
          <w:numId w:val="16"/>
        </w:numPr>
        <w:spacing w:line="360" w:lineRule="auto"/>
        <w:rPr>
          <w:rFonts w:ascii="Times New Roman" w:eastAsia="Calibri" w:hAnsi="Times New Roman" w:cs="Times New Roman"/>
          <w:sz w:val="28"/>
          <w:szCs w:val="28"/>
          <w:lang w:val="uk-UA"/>
        </w:rPr>
      </w:pPr>
      <w:r w:rsidRPr="000B74DA">
        <w:rPr>
          <w:rFonts w:ascii="Times New Roman" w:eastAsia="Calibri" w:hAnsi="Times New Roman" w:cs="Times New Roman"/>
          <w:sz w:val="28"/>
          <w:szCs w:val="28"/>
          <w:lang w:val="uk-UA"/>
        </w:rPr>
        <w:t>Семінар за участі Державної екологічної інспекції України</w:t>
      </w:r>
    </w:p>
    <w:p w:rsidR="00C446FE" w:rsidRPr="00C446FE" w:rsidRDefault="00C446FE" w:rsidP="00C446FE">
      <w:pPr>
        <w:spacing w:line="360" w:lineRule="auto"/>
        <w:rPr>
          <w:rFonts w:ascii="Times New Roman" w:eastAsia="Calibri" w:hAnsi="Times New Roman" w:cs="Times New Roman"/>
          <w:sz w:val="28"/>
          <w:szCs w:val="28"/>
          <w:lang w:val="uk-UA"/>
        </w:rPr>
      </w:pPr>
      <w:r w:rsidRPr="00C446FE">
        <w:rPr>
          <w:rFonts w:ascii="Times New Roman" w:eastAsia="Calibri" w:hAnsi="Times New Roman" w:cs="Times New Roman"/>
          <w:sz w:val="28"/>
          <w:szCs w:val="28"/>
          <w:lang w:val="uk-UA"/>
        </w:rPr>
        <w:t>«Напрямки поліпшення ефективності природоохоронної діяльності»</w:t>
      </w:r>
    </w:p>
    <w:p w:rsidR="00C446FE" w:rsidRPr="00C446FE" w:rsidRDefault="00C446FE" w:rsidP="00C446FE">
      <w:pPr>
        <w:spacing w:line="360" w:lineRule="auto"/>
        <w:rPr>
          <w:rFonts w:ascii="Times New Roman" w:eastAsia="Calibri" w:hAnsi="Times New Roman" w:cs="Times New Roman"/>
          <w:sz w:val="28"/>
          <w:szCs w:val="28"/>
          <w:lang w:val="uk-UA"/>
        </w:rPr>
      </w:pPr>
      <w:r w:rsidRPr="00C446FE">
        <w:rPr>
          <w:rFonts w:ascii="Times New Roman" w:eastAsia="Calibri" w:hAnsi="Times New Roman" w:cs="Times New Roman"/>
          <w:sz w:val="28"/>
          <w:szCs w:val="28"/>
          <w:lang w:val="uk-UA"/>
        </w:rPr>
        <w:t>Київ, 6 жовтня.</w:t>
      </w:r>
    </w:p>
    <w:p w:rsidR="00C446FE" w:rsidRPr="000B74DA" w:rsidRDefault="00C446FE" w:rsidP="00E77242">
      <w:pPr>
        <w:pStyle w:val="a8"/>
        <w:numPr>
          <w:ilvl w:val="0"/>
          <w:numId w:val="16"/>
        </w:numPr>
        <w:spacing w:line="360" w:lineRule="auto"/>
        <w:rPr>
          <w:rFonts w:ascii="Times New Roman" w:eastAsia="Calibri" w:hAnsi="Times New Roman" w:cs="Times New Roman"/>
          <w:sz w:val="28"/>
          <w:szCs w:val="28"/>
          <w:lang w:val="uk-UA"/>
        </w:rPr>
      </w:pPr>
      <w:r w:rsidRPr="000B74DA">
        <w:rPr>
          <w:rFonts w:ascii="Times New Roman" w:eastAsia="Calibri" w:hAnsi="Times New Roman" w:cs="Times New Roman"/>
          <w:sz w:val="28"/>
          <w:szCs w:val="28"/>
          <w:lang w:val="uk-UA"/>
        </w:rPr>
        <w:t>Семінар за участі Державного космічного агентства «Геоінформаційні технології   і моніторинг довкілля»</w:t>
      </w:r>
      <w:r w:rsidR="000B74DA">
        <w:rPr>
          <w:rFonts w:ascii="Times New Roman" w:eastAsia="Calibri" w:hAnsi="Times New Roman" w:cs="Times New Roman"/>
          <w:sz w:val="28"/>
          <w:szCs w:val="28"/>
          <w:lang w:val="uk-UA"/>
        </w:rPr>
        <w:t xml:space="preserve"> </w:t>
      </w:r>
      <w:r w:rsidR="00E77242" w:rsidRPr="000B74DA">
        <w:rPr>
          <w:rFonts w:ascii="Times New Roman" w:eastAsia="Calibri" w:hAnsi="Times New Roman" w:cs="Times New Roman"/>
          <w:sz w:val="28"/>
          <w:szCs w:val="28"/>
          <w:lang w:val="uk-UA"/>
        </w:rPr>
        <w:t>Київ, 10 листопада.</w:t>
      </w:r>
    </w:p>
    <w:p w:rsidR="00C446FE" w:rsidRPr="00C446FE" w:rsidRDefault="00C446FE" w:rsidP="00C446FE">
      <w:pPr>
        <w:spacing w:after="0" w:line="360" w:lineRule="auto"/>
        <w:jc w:val="both"/>
        <w:rPr>
          <w:rFonts w:ascii="Times New Roman" w:eastAsia="Times New Roman" w:hAnsi="Times New Roman" w:cs="Times New Roman"/>
          <w:i/>
          <w:color w:val="000000"/>
          <w:sz w:val="24"/>
          <w:szCs w:val="24"/>
          <w:lang w:val="uk-UA" w:eastAsia="ru-RU"/>
        </w:rPr>
      </w:pPr>
      <w:r w:rsidRPr="00C446FE">
        <w:rPr>
          <w:rFonts w:ascii="Times New Roman" w:eastAsia="Times New Roman" w:hAnsi="Times New Roman" w:cs="Times New Roman"/>
          <w:i/>
          <w:sz w:val="28"/>
          <w:szCs w:val="28"/>
          <w:lang w:val="uk-UA" w:eastAsia="ru-RU"/>
        </w:rPr>
        <w:t>Робота з веб-ресурсом Академії</w:t>
      </w:r>
      <w:r w:rsidRPr="00C446FE">
        <w:rPr>
          <w:rFonts w:ascii="Times New Roman" w:eastAsia="Times New Roman" w:hAnsi="Times New Roman" w:cs="Times New Roman"/>
          <w:i/>
          <w:color w:val="000000"/>
          <w:sz w:val="24"/>
          <w:szCs w:val="24"/>
          <w:lang w:val="uk-UA" w:eastAsia="ru-RU"/>
        </w:rPr>
        <w:t xml:space="preserve"> </w:t>
      </w:r>
    </w:p>
    <w:p w:rsidR="00C446FE" w:rsidRPr="00C446FE" w:rsidRDefault="00C446FE" w:rsidP="00C446FE">
      <w:pPr>
        <w:spacing w:after="0" w:line="360" w:lineRule="auto"/>
        <w:ind w:firstLine="360"/>
        <w:jc w:val="both"/>
        <w:rPr>
          <w:rFonts w:ascii="Times New Roman" w:eastAsia="Times New Roman" w:hAnsi="Times New Roman" w:cs="Times New Roman"/>
          <w:sz w:val="28"/>
          <w:szCs w:val="28"/>
          <w:u w:val="single"/>
          <w:lang w:val="uk-UA" w:eastAsia="ru-RU"/>
        </w:rPr>
      </w:pPr>
      <w:r w:rsidRPr="00C446FE">
        <w:rPr>
          <w:rFonts w:ascii="Times New Roman" w:eastAsia="Times New Roman" w:hAnsi="Times New Roman" w:cs="Times New Roman"/>
          <w:color w:val="000000"/>
          <w:sz w:val="28"/>
          <w:szCs w:val="28"/>
          <w:lang w:val="uk-UA" w:eastAsia="ru-RU"/>
        </w:rPr>
        <w:t>1.Системне та всебічне висвітлення освітньої, науково-дослідної та просвітницької діяльності Академії, наповнення новинами екологічного спрямування.</w:t>
      </w:r>
    </w:p>
    <w:p w:rsidR="00C446FE" w:rsidRPr="00C446FE" w:rsidRDefault="00C446FE" w:rsidP="00C446FE">
      <w:pPr>
        <w:numPr>
          <w:ilvl w:val="0"/>
          <w:numId w:val="14"/>
        </w:numPr>
        <w:spacing w:after="0" w:line="360" w:lineRule="auto"/>
        <w:contextualSpacing/>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Проведено технічний аудит веб-ресурсу Академії.</w:t>
      </w:r>
    </w:p>
    <w:p w:rsidR="00C446FE" w:rsidRPr="00C446FE" w:rsidRDefault="00C446FE" w:rsidP="00C446FE">
      <w:pPr>
        <w:numPr>
          <w:ilvl w:val="0"/>
          <w:numId w:val="14"/>
        </w:numPr>
        <w:spacing w:after="0" w:line="360" w:lineRule="auto"/>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Проведено внутрішню оптимізацію веб-ресурсу Академії та його мобільної версії.</w:t>
      </w:r>
    </w:p>
    <w:p w:rsidR="00C446FE" w:rsidRPr="00C446FE" w:rsidRDefault="00C446FE" w:rsidP="00C446FE">
      <w:pPr>
        <w:numPr>
          <w:ilvl w:val="0"/>
          <w:numId w:val="14"/>
        </w:numPr>
        <w:spacing w:after="0" w:line="360" w:lineRule="auto"/>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Створено новий дизайн, інтерфейс веб-сайту Академії.</w:t>
      </w:r>
    </w:p>
    <w:p w:rsidR="00C446FE" w:rsidRPr="00C446FE" w:rsidRDefault="00C446FE" w:rsidP="00C446FE">
      <w:pPr>
        <w:numPr>
          <w:ilvl w:val="0"/>
          <w:numId w:val="14"/>
        </w:numPr>
        <w:spacing w:after="0" w:line="360" w:lineRule="auto"/>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Оновлено мапу сайту.</w:t>
      </w:r>
    </w:p>
    <w:p w:rsidR="00C446FE" w:rsidRPr="00C446FE" w:rsidRDefault="00C446FE" w:rsidP="00C446FE">
      <w:pPr>
        <w:numPr>
          <w:ilvl w:val="0"/>
          <w:numId w:val="14"/>
        </w:numPr>
        <w:spacing w:after="0" w:line="360" w:lineRule="auto"/>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lastRenderedPageBreak/>
        <w:t>Прискорено швидкість завантаження сайту.</w:t>
      </w:r>
    </w:p>
    <w:p w:rsidR="00C446FE" w:rsidRPr="00C446FE" w:rsidRDefault="00C446FE" w:rsidP="00C446FE">
      <w:pPr>
        <w:numPr>
          <w:ilvl w:val="0"/>
          <w:numId w:val="14"/>
        </w:numPr>
        <w:spacing w:after="0" w:line="360" w:lineRule="auto"/>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Створено профілі викладачів Академії на сайті.</w:t>
      </w:r>
    </w:p>
    <w:p w:rsidR="00C446FE" w:rsidRPr="005E4308" w:rsidRDefault="00C446FE" w:rsidP="00C446FE">
      <w:pPr>
        <w:numPr>
          <w:ilvl w:val="0"/>
          <w:numId w:val="14"/>
        </w:numPr>
        <w:spacing w:after="0" w:line="360" w:lineRule="auto"/>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Створено англомовну версію веб-сайту Академії.</w:t>
      </w:r>
    </w:p>
    <w:p w:rsidR="00C446FE" w:rsidRPr="00C446FE" w:rsidRDefault="00C446FE" w:rsidP="00C446FE">
      <w:pPr>
        <w:spacing w:after="0" w:line="360" w:lineRule="auto"/>
        <w:jc w:val="both"/>
        <w:rPr>
          <w:rFonts w:ascii="Times New Roman" w:eastAsia="Times New Roman" w:hAnsi="Times New Roman" w:cs="Times New Roman"/>
          <w:i/>
          <w:sz w:val="28"/>
          <w:szCs w:val="28"/>
          <w:lang w:val="uk-UA" w:eastAsia="ru-RU"/>
        </w:rPr>
      </w:pPr>
      <w:r w:rsidRPr="00C446FE">
        <w:rPr>
          <w:rFonts w:ascii="Times New Roman" w:eastAsia="Times New Roman" w:hAnsi="Times New Roman" w:cs="Times New Roman"/>
          <w:i/>
          <w:sz w:val="28"/>
          <w:szCs w:val="28"/>
          <w:lang w:val="uk-UA" w:eastAsia="ru-RU"/>
        </w:rPr>
        <w:t>Робота з офіційними сторінками Академії у соціальних мережах</w:t>
      </w:r>
    </w:p>
    <w:p w:rsidR="00C446FE" w:rsidRPr="00C446FE" w:rsidRDefault="00C446FE" w:rsidP="00C446FE">
      <w:pPr>
        <w:numPr>
          <w:ilvl w:val="0"/>
          <w:numId w:val="11"/>
        </w:numPr>
        <w:spacing w:after="0" w:line="360" w:lineRule="auto"/>
        <w:contextualSpacing/>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 xml:space="preserve">Створено офіційний канал Академії у </w:t>
      </w:r>
      <w:r w:rsidRPr="00C446FE">
        <w:rPr>
          <w:rFonts w:ascii="Times New Roman" w:eastAsia="Times New Roman" w:hAnsi="Times New Roman" w:cs="Times New Roman"/>
          <w:sz w:val="28"/>
          <w:szCs w:val="28"/>
          <w:lang w:val="en-US" w:eastAsia="ru-RU"/>
        </w:rPr>
        <w:t>YouTube</w:t>
      </w:r>
      <w:r w:rsidRPr="00C446FE">
        <w:rPr>
          <w:rFonts w:ascii="Times New Roman" w:eastAsia="Times New Roman" w:hAnsi="Times New Roman" w:cs="Times New Roman"/>
          <w:sz w:val="28"/>
          <w:szCs w:val="28"/>
          <w:lang w:eastAsia="ru-RU"/>
        </w:rPr>
        <w:t>.</w:t>
      </w:r>
    </w:p>
    <w:p w:rsidR="00C446FE" w:rsidRPr="00C446FE" w:rsidRDefault="00C446FE" w:rsidP="00C446FE">
      <w:pPr>
        <w:numPr>
          <w:ilvl w:val="0"/>
          <w:numId w:val="11"/>
        </w:numPr>
        <w:spacing w:after="0" w:line="360" w:lineRule="auto"/>
        <w:contextualSpacing/>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eastAsia="ru-RU"/>
        </w:rPr>
        <w:t>Наповнено канал в</w:t>
      </w:r>
      <w:r w:rsidRPr="00C446FE">
        <w:rPr>
          <w:rFonts w:ascii="Times New Roman" w:eastAsia="Times New Roman" w:hAnsi="Times New Roman" w:cs="Times New Roman"/>
          <w:sz w:val="28"/>
          <w:szCs w:val="28"/>
          <w:lang w:val="uk-UA" w:eastAsia="ru-RU"/>
        </w:rPr>
        <w:t>і</w:t>
      </w:r>
      <w:r w:rsidRPr="00C446FE">
        <w:rPr>
          <w:rFonts w:ascii="Times New Roman" w:eastAsia="Times New Roman" w:hAnsi="Times New Roman" w:cs="Times New Roman"/>
          <w:sz w:val="28"/>
          <w:szCs w:val="28"/>
          <w:lang w:eastAsia="ru-RU"/>
        </w:rPr>
        <w:t xml:space="preserve">деороликами та створено </w:t>
      </w:r>
      <w:r w:rsidRPr="00C446FE">
        <w:rPr>
          <w:rFonts w:ascii="Times New Roman" w:eastAsia="Times New Roman" w:hAnsi="Times New Roman" w:cs="Times New Roman"/>
          <w:sz w:val="28"/>
          <w:szCs w:val="28"/>
          <w:lang w:val="uk-UA" w:eastAsia="ru-RU"/>
        </w:rPr>
        <w:t>плейлисти з різних спеціальностей.</w:t>
      </w:r>
    </w:p>
    <w:p w:rsidR="00C446FE" w:rsidRPr="00C446FE" w:rsidRDefault="00C446FE" w:rsidP="00C446FE">
      <w:pPr>
        <w:numPr>
          <w:ilvl w:val="0"/>
          <w:numId w:val="11"/>
        </w:numPr>
        <w:spacing w:after="0" w:line="360" w:lineRule="auto"/>
        <w:contextualSpacing/>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 xml:space="preserve">Прив’язано офіційний </w:t>
      </w:r>
      <w:r w:rsidRPr="00C446FE">
        <w:rPr>
          <w:rFonts w:ascii="Times New Roman" w:eastAsia="Times New Roman" w:hAnsi="Times New Roman" w:cs="Times New Roman"/>
          <w:sz w:val="28"/>
          <w:szCs w:val="28"/>
          <w:lang w:val="en-US" w:eastAsia="ru-RU"/>
        </w:rPr>
        <w:t>YouTube</w:t>
      </w:r>
      <w:r w:rsidRPr="00C446FE">
        <w:rPr>
          <w:rFonts w:ascii="Times New Roman" w:eastAsia="Times New Roman" w:hAnsi="Times New Roman" w:cs="Times New Roman"/>
          <w:sz w:val="28"/>
          <w:szCs w:val="28"/>
          <w:lang w:val="uk-UA" w:eastAsia="ru-RU"/>
        </w:rPr>
        <w:t>-канал до сайту Академії.</w:t>
      </w:r>
    </w:p>
    <w:p w:rsidR="00E77242" w:rsidRPr="00E77242" w:rsidRDefault="00C446FE" w:rsidP="00E77242">
      <w:pPr>
        <w:numPr>
          <w:ilvl w:val="0"/>
          <w:numId w:val="11"/>
        </w:numPr>
        <w:spacing w:after="0" w:line="360" w:lineRule="auto"/>
        <w:contextualSpacing/>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 xml:space="preserve">Інформаційно наповнено сторінку Академії у </w:t>
      </w:r>
      <w:r w:rsidRPr="00C446FE">
        <w:rPr>
          <w:rFonts w:ascii="Times New Roman" w:eastAsia="Times New Roman" w:hAnsi="Times New Roman" w:cs="Times New Roman"/>
          <w:sz w:val="28"/>
          <w:szCs w:val="28"/>
          <w:lang w:val="en-US" w:eastAsia="ru-RU"/>
        </w:rPr>
        <w:t>Facebook</w:t>
      </w:r>
      <w:r w:rsidRPr="00C446FE">
        <w:rPr>
          <w:rFonts w:ascii="Times New Roman" w:eastAsia="Times New Roman" w:hAnsi="Times New Roman" w:cs="Times New Roman"/>
          <w:sz w:val="28"/>
          <w:szCs w:val="28"/>
          <w:lang w:eastAsia="ru-RU"/>
        </w:rPr>
        <w:t>.</w:t>
      </w:r>
    </w:p>
    <w:p w:rsidR="00C446FE" w:rsidRPr="00C446FE" w:rsidRDefault="00C446FE" w:rsidP="00C446FE">
      <w:pPr>
        <w:spacing w:after="0" w:line="360" w:lineRule="auto"/>
        <w:jc w:val="both"/>
        <w:rPr>
          <w:rFonts w:ascii="Times New Roman" w:eastAsia="Times New Roman" w:hAnsi="Times New Roman" w:cs="Times New Roman"/>
          <w:i/>
          <w:sz w:val="28"/>
          <w:szCs w:val="28"/>
          <w:lang w:val="uk-UA" w:eastAsia="ru-RU"/>
        </w:rPr>
      </w:pPr>
      <w:r w:rsidRPr="00C446FE">
        <w:rPr>
          <w:rFonts w:ascii="Times New Roman" w:eastAsia="Times New Roman" w:hAnsi="Times New Roman" w:cs="Times New Roman"/>
          <w:i/>
          <w:sz w:val="28"/>
          <w:szCs w:val="28"/>
          <w:lang w:val="uk-UA" w:eastAsia="ru-RU"/>
        </w:rPr>
        <w:t>Робота зі створення внутрішньої системи забезпечення якості освіти</w:t>
      </w:r>
    </w:p>
    <w:p w:rsidR="00C446FE" w:rsidRPr="00C446FE" w:rsidRDefault="00C446FE" w:rsidP="00C446FE">
      <w:pPr>
        <w:numPr>
          <w:ilvl w:val="0"/>
          <w:numId w:val="9"/>
        </w:numPr>
        <w:spacing w:after="0" w:line="360" w:lineRule="auto"/>
        <w:contextualSpacing/>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Створено відповідний розділ на сайті.</w:t>
      </w:r>
    </w:p>
    <w:p w:rsidR="00C446FE" w:rsidRPr="00C446FE" w:rsidRDefault="00C446FE" w:rsidP="00C446FE">
      <w:pPr>
        <w:numPr>
          <w:ilvl w:val="0"/>
          <w:numId w:val="9"/>
        </w:numPr>
        <w:spacing w:after="0" w:line="360" w:lineRule="auto"/>
        <w:contextualSpacing/>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Систематизовано нормативну базу.</w:t>
      </w:r>
    </w:p>
    <w:p w:rsidR="00C446FE" w:rsidRPr="00C446FE" w:rsidRDefault="00C446FE" w:rsidP="00C446FE">
      <w:pPr>
        <w:numPr>
          <w:ilvl w:val="0"/>
          <w:numId w:val="9"/>
        </w:numPr>
        <w:spacing w:after="0" w:line="360" w:lineRule="auto"/>
        <w:contextualSpacing/>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Створено ролі акаунтів сервісу перевірки академічних текстів на наявність некоректних запозичень Unicheck.</w:t>
      </w:r>
    </w:p>
    <w:p w:rsidR="00C446FE" w:rsidRPr="00C446FE" w:rsidRDefault="00C446FE" w:rsidP="00C446FE">
      <w:pPr>
        <w:numPr>
          <w:ilvl w:val="0"/>
          <w:numId w:val="9"/>
        </w:numPr>
        <w:spacing w:after="0" w:line="360" w:lineRule="auto"/>
        <w:contextualSpacing/>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Налагоджено процеси роботи сервісу Unicheck.</w:t>
      </w:r>
    </w:p>
    <w:p w:rsidR="00C446FE" w:rsidRPr="00C446FE" w:rsidRDefault="00C446FE" w:rsidP="00C446FE">
      <w:pPr>
        <w:numPr>
          <w:ilvl w:val="0"/>
          <w:numId w:val="9"/>
        </w:numPr>
        <w:spacing w:after="0" w:line="360" w:lineRule="auto"/>
        <w:contextualSpacing/>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Проведено інструктаж гарантів освітніх програм із роботи з сервісом Unicheck.</w:t>
      </w:r>
    </w:p>
    <w:p w:rsidR="00C446FE" w:rsidRPr="00E77242" w:rsidRDefault="00C446FE" w:rsidP="00E77242">
      <w:pPr>
        <w:numPr>
          <w:ilvl w:val="0"/>
          <w:numId w:val="9"/>
        </w:numPr>
        <w:spacing w:after="0" w:line="360" w:lineRule="auto"/>
        <w:contextualSpacing/>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 xml:space="preserve">Предоставлено звіт про роботу сервісу </w:t>
      </w:r>
      <w:r w:rsidRPr="00C446FE">
        <w:rPr>
          <w:rFonts w:ascii="Times New Roman" w:eastAsia="Times New Roman" w:hAnsi="Times New Roman" w:cs="Times New Roman"/>
          <w:sz w:val="28"/>
          <w:szCs w:val="28"/>
          <w:lang w:val="en-US" w:eastAsia="ru-RU"/>
        </w:rPr>
        <w:t>Unicheck</w:t>
      </w:r>
      <w:r w:rsidRPr="00C446FE">
        <w:rPr>
          <w:rFonts w:ascii="Times New Roman" w:eastAsia="Times New Roman" w:hAnsi="Times New Roman" w:cs="Times New Roman"/>
          <w:sz w:val="28"/>
          <w:szCs w:val="28"/>
          <w:lang w:eastAsia="ru-RU"/>
        </w:rPr>
        <w:t xml:space="preserve"> в Академ</w:t>
      </w:r>
      <w:r w:rsidRPr="00C446FE">
        <w:rPr>
          <w:rFonts w:ascii="Times New Roman" w:eastAsia="Times New Roman" w:hAnsi="Times New Roman" w:cs="Times New Roman"/>
          <w:sz w:val="28"/>
          <w:szCs w:val="28"/>
          <w:lang w:val="uk-UA" w:eastAsia="ru-RU"/>
        </w:rPr>
        <w:t>ії</w:t>
      </w:r>
      <w:r w:rsidRPr="00C446FE">
        <w:rPr>
          <w:rFonts w:ascii="Times New Roman" w:eastAsia="Times New Roman" w:hAnsi="Times New Roman" w:cs="Times New Roman"/>
          <w:sz w:val="28"/>
          <w:szCs w:val="28"/>
          <w:lang w:eastAsia="ru-RU"/>
        </w:rPr>
        <w:t xml:space="preserve"> для </w:t>
      </w:r>
      <w:r w:rsidRPr="00C446FE">
        <w:rPr>
          <w:rFonts w:ascii="Times New Roman" w:eastAsia="Times New Roman" w:hAnsi="Times New Roman" w:cs="Times New Roman"/>
          <w:sz w:val="28"/>
          <w:szCs w:val="28"/>
          <w:lang w:val="uk-UA" w:eastAsia="ru-RU"/>
        </w:rPr>
        <w:t>інспекторі</w:t>
      </w:r>
      <w:r w:rsidRPr="00C446FE">
        <w:rPr>
          <w:rFonts w:ascii="Times New Roman" w:eastAsia="Times New Roman" w:hAnsi="Times New Roman" w:cs="Times New Roman"/>
          <w:sz w:val="28"/>
          <w:szCs w:val="28"/>
          <w:lang w:eastAsia="ru-RU"/>
        </w:rPr>
        <w:t>в з НАЗЯВО.</w:t>
      </w:r>
    </w:p>
    <w:p w:rsidR="00C446FE" w:rsidRPr="00C446FE" w:rsidRDefault="00C446FE" w:rsidP="00C446FE">
      <w:pPr>
        <w:spacing w:after="0" w:line="360" w:lineRule="auto"/>
        <w:contextualSpacing/>
        <w:jc w:val="both"/>
        <w:rPr>
          <w:rFonts w:ascii="Times New Roman" w:eastAsia="Times New Roman" w:hAnsi="Times New Roman" w:cs="Times New Roman"/>
          <w:i/>
          <w:sz w:val="28"/>
          <w:szCs w:val="28"/>
          <w:lang w:val="uk-UA" w:eastAsia="ru-RU"/>
        </w:rPr>
      </w:pPr>
      <w:r w:rsidRPr="00C446FE">
        <w:rPr>
          <w:rFonts w:ascii="Times New Roman" w:eastAsia="Times New Roman" w:hAnsi="Times New Roman" w:cs="Times New Roman"/>
          <w:i/>
          <w:sz w:val="28"/>
          <w:szCs w:val="28"/>
          <w:lang w:val="uk-UA" w:eastAsia="ru-RU"/>
        </w:rPr>
        <w:t>Робота з Порталом управління знаннями Національного агентства Ук</w:t>
      </w:r>
      <w:r w:rsidR="00E77242">
        <w:rPr>
          <w:rFonts w:ascii="Times New Roman" w:eastAsia="Times New Roman" w:hAnsi="Times New Roman" w:cs="Times New Roman"/>
          <w:i/>
          <w:sz w:val="28"/>
          <w:szCs w:val="28"/>
          <w:lang w:val="uk-UA" w:eastAsia="ru-RU"/>
        </w:rPr>
        <w:t>раїни з питань державної служби</w:t>
      </w:r>
    </w:p>
    <w:p w:rsidR="00C446FE" w:rsidRPr="00C446FE" w:rsidRDefault="00C446FE" w:rsidP="00C446FE">
      <w:pPr>
        <w:numPr>
          <w:ilvl w:val="0"/>
          <w:numId w:val="10"/>
        </w:numPr>
        <w:spacing w:after="0" w:line="360" w:lineRule="auto"/>
        <w:contextualSpacing/>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Створено профіль провайдера (суб’єкта надання освітніх послуг у сфері професійного навчання).</w:t>
      </w:r>
    </w:p>
    <w:p w:rsidR="00C446FE" w:rsidRPr="00C446FE" w:rsidRDefault="00C446FE" w:rsidP="00C446FE">
      <w:pPr>
        <w:numPr>
          <w:ilvl w:val="0"/>
          <w:numId w:val="10"/>
        </w:numPr>
        <w:spacing w:after="0" w:line="360" w:lineRule="auto"/>
        <w:contextualSpacing/>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Розміщено інформацію про освітні програми.</w:t>
      </w:r>
    </w:p>
    <w:p w:rsidR="00C446FE" w:rsidRPr="00C446FE" w:rsidRDefault="00C446FE" w:rsidP="00C446FE">
      <w:pPr>
        <w:numPr>
          <w:ilvl w:val="0"/>
          <w:numId w:val="10"/>
        </w:numPr>
        <w:spacing w:after="0" w:line="360" w:lineRule="auto"/>
        <w:contextualSpacing/>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Прийнято участь у он-лайн зустрічі з представниками Національного агентства України з питань державної служби з питань роботи порталу.</w:t>
      </w:r>
    </w:p>
    <w:p w:rsidR="00C446FE" w:rsidRPr="00C446FE" w:rsidRDefault="00C446FE" w:rsidP="00C446FE">
      <w:pPr>
        <w:spacing w:after="0" w:line="360" w:lineRule="auto"/>
        <w:jc w:val="both"/>
        <w:rPr>
          <w:rFonts w:ascii="Times New Roman" w:eastAsia="Times New Roman" w:hAnsi="Times New Roman" w:cs="Times New Roman"/>
          <w:i/>
          <w:sz w:val="28"/>
          <w:szCs w:val="28"/>
          <w:lang w:val="uk-UA" w:eastAsia="ru-RU"/>
        </w:rPr>
      </w:pPr>
      <w:r w:rsidRPr="00C446FE">
        <w:rPr>
          <w:rFonts w:ascii="Times New Roman" w:eastAsia="Times New Roman" w:hAnsi="Times New Roman" w:cs="Times New Roman"/>
          <w:i/>
          <w:sz w:val="28"/>
          <w:szCs w:val="28"/>
          <w:lang w:val="uk-UA" w:eastAsia="ru-RU"/>
        </w:rPr>
        <w:t>Робота з навчально-інформаційним порталом Академії</w:t>
      </w:r>
    </w:p>
    <w:p w:rsidR="00C446FE" w:rsidRPr="00C446FE" w:rsidRDefault="00C446FE" w:rsidP="00C446FE">
      <w:pPr>
        <w:numPr>
          <w:ilvl w:val="0"/>
          <w:numId w:val="12"/>
        </w:numPr>
        <w:spacing w:after="0" w:line="360" w:lineRule="auto"/>
        <w:contextualSpacing/>
        <w:jc w:val="both"/>
        <w:rPr>
          <w:rFonts w:ascii="Times New Roman" w:eastAsia="Times New Roman" w:hAnsi="Times New Roman" w:cs="Times New Roman"/>
          <w:sz w:val="28"/>
          <w:szCs w:val="28"/>
          <w:lang w:val="uk-UA" w:eastAsia="ru-RU"/>
        </w:rPr>
      </w:pPr>
      <w:r w:rsidRPr="00C446FE">
        <w:rPr>
          <w:rFonts w:ascii="Times New Roman" w:eastAsia="Times New Roman" w:hAnsi="Times New Roman" w:cs="Times New Roman"/>
          <w:sz w:val="28"/>
          <w:szCs w:val="28"/>
          <w:lang w:val="uk-UA" w:eastAsia="ru-RU"/>
        </w:rPr>
        <w:t>Розроблено пропозиції з покращення роботи порталу.</w:t>
      </w:r>
    </w:p>
    <w:p w:rsidR="00C446FE" w:rsidRPr="000B74DA" w:rsidRDefault="00C446FE" w:rsidP="006E7046">
      <w:pPr>
        <w:numPr>
          <w:ilvl w:val="0"/>
          <w:numId w:val="12"/>
        </w:numPr>
        <w:spacing w:after="0" w:line="360" w:lineRule="auto"/>
        <w:ind w:left="360"/>
        <w:contextualSpacing/>
        <w:jc w:val="both"/>
        <w:rPr>
          <w:rFonts w:ascii="Times New Roman" w:eastAsia="Times New Roman" w:hAnsi="Times New Roman" w:cs="Times New Roman"/>
          <w:sz w:val="28"/>
          <w:szCs w:val="28"/>
          <w:lang w:val="uk-UA" w:eastAsia="ru-RU"/>
        </w:rPr>
      </w:pPr>
      <w:r w:rsidRPr="000B74DA">
        <w:rPr>
          <w:rFonts w:ascii="Times New Roman" w:eastAsia="Times New Roman" w:hAnsi="Times New Roman" w:cs="Times New Roman"/>
          <w:sz w:val="28"/>
          <w:szCs w:val="28"/>
          <w:lang w:val="uk-UA" w:eastAsia="ru-RU"/>
        </w:rPr>
        <w:t>Розпочато реєстрацію викладачів на порталі.</w:t>
      </w:r>
    </w:p>
    <w:p w:rsidR="00A75C23" w:rsidRPr="00A75C23" w:rsidRDefault="00A75C23" w:rsidP="000B74DA">
      <w:pPr>
        <w:spacing w:after="0" w:line="360" w:lineRule="auto"/>
        <w:jc w:val="center"/>
        <w:rPr>
          <w:rFonts w:ascii="Times New Roman" w:eastAsia="Calibri" w:hAnsi="Times New Roman" w:cs="Times New Roman"/>
          <w:b/>
          <w:bCs/>
          <w:color w:val="336600"/>
          <w:sz w:val="32"/>
          <w:szCs w:val="32"/>
          <w:lang w:val="uk-UA"/>
        </w:rPr>
      </w:pPr>
      <w:r w:rsidRPr="00A75C23">
        <w:rPr>
          <w:rFonts w:ascii="Times New Roman" w:eastAsia="Calibri" w:hAnsi="Times New Roman" w:cs="Times New Roman"/>
          <w:b/>
          <w:color w:val="336600"/>
          <w:sz w:val="32"/>
          <w:szCs w:val="32"/>
          <w:lang w:val="uk-UA" w:eastAsia="ru-RU"/>
        </w:rPr>
        <w:t xml:space="preserve">Розділ V. </w:t>
      </w:r>
      <w:r w:rsidRPr="00A75C23">
        <w:rPr>
          <w:rFonts w:ascii="Times New Roman" w:eastAsia="Calibri" w:hAnsi="Times New Roman" w:cs="Times New Roman"/>
          <w:b/>
          <w:bCs/>
          <w:color w:val="336600"/>
          <w:sz w:val="32"/>
          <w:szCs w:val="32"/>
          <w:lang w:val="uk-UA"/>
        </w:rPr>
        <w:t>Діяльність ТК 82</w:t>
      </w:r>
    </w:p>
    <w:p w:rsidR="007325D2" w:rsidRPr="00A75C23" w:rsidRDefault="007325D2" w:rsidP="007325D2">
      <w:pPr>
        <w:spacing w:after="0" w:line="360" w:lineRule="auto"/>
        <w:jc w:val="both"/>
        <w:rPr>
          <w:rFonts w:ascii="Times New Roman" w:eastAsia="Calibri" w:hAnsi="Times New Roman" w:cs="Times New Roman"/>
          <w:sz w:val="28"/>
          <w:szCs w:val="28"/>
        </w:rPr>
      </w:pPr>
      <w:r w:rsidRPr="00A75C23">
        <w:rPr>
          <w:rFonts w:ascii="Times New Roman" w:eastAsia="Calibri" w:hAnsi="Times New Roman" w:cs="Times New Roman"/>
          <w:b/>
          <w:i/>
          <w:sz w:val="28"/>
          <w:szCs w:val="28"/>
          <w:lang w:val="uk-UA"/>
        </w:rPr>
        <w:t>К</w:t>
      </w:r>
      <w:r w:rsidRPr="00A75C23">
        <w:rPr>
          <w:rFonts w:ascii="Times New Roman" w:eastAsia="Calibri" w:hAnsi="Times New Roman" w:cs="Times New Roman"/>
          <w:b/>
          <w:i/>
          <w:sz w:val="28"/>
          <w:szCs w:val="28"/>
        </w:rPr>
        <w:t>ількість колективних та індивідуальних членів ТК</w:t>
      </w:r>
      <w:r w:rsidRPr="00A75C23">
        <w:rPr>
          <w:rFonts w:ascii="Times New Roman" w:eastAsia="Calibri" w:hAnsi="Times New Roman" w:cs="Times New Roman"/>
          <w:sz w:val="28"/>
          <w:szCs w:val="28"/>
        </w:rPr>
        <w:t xml:space="preserve">: </w:t>
      </w:r>
    </w:p>
    <w:p w:rsidR="007325D2" w:rsidRPr="00A75C23" w:rsidRDefault="007325D2" w:rsidP="007325D2">
      <w:pPr>
        <w:spacing w:line="360" w:lineRule="auto"/>
        <w:jc w:val="both"/>
        <w:rPr>
          <w:rFonts w:ascii="Times New Roman" w:eastAsia="Calibri" w:hAnsi="Times New Roman" w:cs="Times New Roman"/>
          <w:sz w:val="28"/>
          <w:szCs w:val="28"/>
        </w:rPr>
      </w:pPr>
      <w:proofErr w:type="gramStart"/>
      <w:r w:rsidRPr="00A75C23">
        <w:rPr>
          <w:rFonts w:ascii="Times New Roman" w:eastAsia="Calibri" w:hAnsi="Times New Roman" w:cs="Times New Roman"/>
          <w:sz w:val="28"/>
          <w:szCs w:val="28"/>
        </w:rPr>
        <w:lastRenderedPageBreak/>
        <w:t>колективних</w:t>
      </w:r>
      <w:proofErr w:type="gramEnd"/>
      <w:r w:rsidRPr="00A75C23">
        <w:rPr>
          <w:rFonts w:ascii="Times New Roman" w:eastAsia="Calibri" w:hAnsi="Times New Roman" w:cs="Times New Roman"/>
          <w:sz w:val="28"/>
          <w:szCs w:val="28"/>
        </w:rPr>
        <w:t xml:space="preserve"> членів – 31; індивідуальних членів – 10. </w:t>
      </w:r>
    </w:p>
    <w:p w:rsidR="007325D2" w:rsidRDefault="007325D2" w:rsidP="007325D2">
      <w:pPr>
        <w:spacing w:line="360" w:lineRule="auto"/>
        <w:jc w:val="both"/>
        <w:rPr>
          <w:rFonts w:ascii="Times New Roman" w:eastAsia="Calibri" w:hAnsi="Times New Roman" w:cs="Times New Roman"/>
          <w:sz w:val="28"/>
          <w:szCs w:val="28"/>
        </w:rPr>
      </w:pPr>
      <w:r w:rsidRPr="00A75C23">
        <w:rPr>
          <w:rFonts w:ascii="Times New Roman" w:eastAsia="Calibri" w:hAnsi="Times New Roman" w:cs="Times New Roman"/>
          <w:b/>
          <w:i/>
          <w:sz w:val="28"/>
          <w:szCs w:val="28"/>
          <w:lang w:val="uk-UA"/>
        </w:rPr>
        <w:t>І</w:t>
      </w:r>
      <w:r w:rsidRPr="00A75C23">
        <w:rPr>
          <w:rFonts w:ascii="Times New Roman" w:eastAsia="Calibri" w:hAnsi="Times New Roman" w:cs="Times New Roman"/>
          <w:b/>
          <w:i/>
          <w:sz w:val="28"/>
          <w:szCs w:val="28"/>
        </w:rPr>
        <w:t>нформація щодо проведення засідань ТК</w:t>
      </w:r>
    </w:p>
    <w:p w:rsidR="007325D2" w:rsidRPr="007325D2" w:rsidRDefault="007325D2" w:rsidP="007325D2">
      <w:pPr>
        <w:spacing w:line="360" w:lineRule="auto"/>
        <w:ind w:firstLine="708"/>
        <w:jc w:val="both"/>
        <w:rPr>
          <w:rFonts w:ascii="Times New Roman" w:eastAsia="Calibri" w:hAnsi="Times New Roman" w:cs="Times New Roman"/>
          <w:sz w:val="28"/>
          <w:szCs w:val="28"/>
        </w:rPr>
      </w:pPr>
      <w:r w:rsidRPr="007325D2">
        <w:rPr>
          <w:rFonts w:ascii="Times New Roman" w:hAnsi="Times New Roman" w:cs="Times New Roman"/>
          <w:sz w:val="28"/>
          <w:szCs w:val="28"/>
          <w:lang w:val="uk-UA"/>
        </w:rPr>
        <w:t xml:space="preserve">Протягом 2020 року проводились чотири засідання ТК 82: 12 березня, 5 червня, 2 жовтня. </w:t>
      </w:r>
      <w:r w:rsidRPr="007325D2">
        <w:rPr>
          <w:rFonts w:ascii="Times New Roman" w:hAnsi="Times New Roman" w:cs="Times New Roman"/>
          <w:sz w:val="28"/>
          <w:szCs w:val="28"/>
        </w:rPr>
        <w:t xml:space="preserve">Було винесено на розгляд 14 питань, 14 з </w:t>
      </w:r>
      <w:r>
        <w:rPr>
          <w:rFonts w:ascii="Times New Roman" w:hAnsi="Times New Roman" w:cs="Times New Roman"/>
          <w:sz w:val="28"/>
          <w:szCs w:val="28"/>
        </w:rPr>
        <w:t xml:space="preserve">яких потребували голосування. </w:t>
      </w:r>
    </w:p>
    <w:p w:rsidR="007325D2" w:rsidRDefault="007325D2" w:rsidP="00A75C23">
      <w:pPr>
        <w:spacing w:after="0" w:line="240" w:lineRule="auto"/>
        <w:ind w:firstLine="708"/>
        <w:jc w:val="both"/>
        <w:rPr>
          <w:rFonts w:ascii="Times New Roman" w:hAnsi="Times New Roman" w:cs="Times New Roman"/>
          <w:sz w:val="28"/>
          <w:szCs w:val="28"/>
        </w:rPr>
      </w:pPr>
    </w:p>
    <w:p w:rsidR="007325D2" w:rsidRPr="007325D2" w:rsidRDefault="007325D2" w:rsidP="00A75C23">
      <w:pPr>
        <w:spacing w:after="0" w:line="240" w:lineRule="auto"/>
        <w:ind w:firstLine="708"/>
        <w:jc w:val="both"/>
        <w:rPr>
          <w:rFonts w:ascii="Times New Roman" w:hAnsi="Times New Roman" w:cs="Times New Roman"/>
          <w:b/>
          <w:i/>
          <w:sz w:val="28"/>
          <w:szCs w:val="28"/>
        </w:rPr>
      </w:pPr>
      <w:r>
        <w:rPr>
          <w:rFonts w:ascii="Times New Roman" w:hAnsi="Times New Roman" w:cs="Times New Roman"/>
          <w:sz w:val="28"/>
          <w:szCs w:val="28"/>
        </w:rPr>
        <w:t xml:space="preserve"> </w:t>
      </w:r>
      <w:r w:rsidRPr="007325D2">
        <w:rPr>
          <w:rFonts w:ascii="Times New Roman" w:hAnsi="Times New Roman" w:cs="Times New Roman"/>
          <w:b/>
          <w:i/>
          <w:sz w:val="28"/>
          <w:szCs w:val="28"/>
        </w:rPr>
        <w:t xml:space="preserve">Інформація щодо погоджувальних нарад і семінарів </w:t>
      </w:r>
    </w:p>
    <w:p w:rsidR="007325D2" w:rsidRDefault="007325D2" w:rsidP="007325D2">
      <w:pPr>
        <w:spacing w:after="0" w:line="360" w:lineRule="auto"/>
        <w:ind w:firstLine="708"/>
        <w:jc w:val="both"/>
        <w:rPr>
          <w:rFonts w:ascii="Times New Roman" w:hAnsi="Times New Roman" w:cs="Times New Roman"/>
          <w:sz w:val="28"/>
          <w:szCs w:val="28"/>
        </w:rPr>
      </w:pPr>
    </w:p>
    <w:p w:rsidR="007325D2" w:rsidRDefault="007325D2" w:rsidP="007325D2">
      <w:pPr>
        <w:spacing w:after="0" w:line="360" w:lineRule="auto"/>
        <w:ind w:firstLine="708"/>
        <w:jc w:val="both"/>
        <w:rPr>
          <w:rFonts w:ascii="Times New Roman" w:hAnsi="Times New Roman" w:cs="Times New Roman"/>
          <w:sz w:val="28"/>
          <w:szCs w:val="28"/>
        </w:rPr>
      </w:pPr>
      <w:r w:rsidRPr="007325D2">
        <w:rPr>
          <w:rFonts w:ascii="Times New Roman" w:hAnsi="Times New Roman" w:cs="Times New Roman"/>
          <w:sz w:val="28"/>
          <w:szCs w:val="28"/>
        </w:rPr>
        <w:t xml:space="preserve">Протягом 2020 року представники секретаріату та члени ТК 82 брали участь в організації та проведенні робочих нарад з питань розвитку стандартизації в сфері оцінки впливу на довкілля, хімічної безпеки, стічних вод за участю Мінекономрозвитку, Мінагрополітики (Мінекономіки), Мінприроди (Мінекоенерго), Мінрегіонбуду, наукових установ, галузевих об’єднань та асоціацій. </w:t>
      </w:r>
    </w:p>
    <w:p w:rsidR="007325D2" w:rsidRDefault="007325D2" w:rsidP="007325D2">
      <w:pPr>
        <w:spacing w:after="0" w:line="360" w:lineRule="auto"/>
        <w:ind w:firstLine="708"/>
        <w:jc w:val="both"/>
        <w:rPr>
          <w:rFonts w:ascii="Times New Roman" w:hAnsi="Times New Roman" w:cs="Times New Roman"/>
          <w:sz w:val="28"/>
          <w:szCs w:val="28"/>
        </w:rPr>
      </w:pPr>
      <w:r w:rsidRPr="007325D2">
        <w:rPr>
          <w:rFonts w:ascii="Times New Roman" w:hAnsi="Times New Roman" w:cs="Times New Roman"/>
          <w:sz w:val="28"/>
          <w:szCs w:val="28"/>
        </w:rPr>
        <w:t>Проводилися наради на базі ТК 82 щодо розгляду проектів та напрацювання пропозицій до: - ДСТУ Оцінка впливу на довкілля. Транспортні споруди. Критерії оцінки та показники впливів на довкілля; - ДСТУ Оцінка впливу на довкілля. Транспортні споруди. Настанова щодо підготовки звіту з оцінки впливу на довкілля; - ДСТУ EN 12766-1:201Х «Нафтопродукти та відпрацьовані оливи визначення поліхлорованих біфенілів (РСВ) та споріднених сполук. Частина 1. Розділення та визначення виділених споріднених PCB методом газової 6 хроматографії (GC) з використанням електроннозахоплюючого детектора (ECD)» (EN 12766-1:2000, IDT); - ДСТУ EN 12766-2:201Х «Нафтопродукти та відпрацьовані оливи. Визначення поліхлорованих біфенілів (РСВ) та споріднених сполук. Частина 2. Визначення вмісту PCB» (EN 12766-2:2001, IDT); - ДСТУ IEC 61619:201Х «Рідини ізоляційні. Визначення забруднення поліхлорованими біфенілами (PCB) методом газової хроматографії на капілярній колонці» (IEC 61619:1997, IDT); - ДСТУ ISO 14067:20ХХ «Парникові гази. Вуглецевий слід продукції. Керівні настанови з кількісного визначення та подання інфо</w:t>
      </w:r>
      <w:r>
        <w:rPr>
          <w:rFonts w:ascii="Times New Roman" w:hAnsi="Times New Roman" w:cs="Times New Roman"/>
          <w:sz w:val="28"/>
          <w:szCs w:val="28"/>
        </w:rPr>
        <w:t xml:space="preserve">рмації» (ISO 14067:2018, MOD); </w:t>
      </w:r>
      <w:r w:rsidRPr="007325D2">
        <w:rPr>
          <w:rFonts w:ascii="Times New Roman" w:hAnsi="Times New Roman" w:cs="Times New Roman"/>
          <w:sz w:val="28"/>
          <w:szCs w:val="28"/>
        </w:rPr>
        <w:t xml:space="preserve"> </w:t>
      </w:r>
    </w:p>
    <w:p w:rsidR="007325D2" w:rsidRDefault="007325D2" w:rsidP="007325D2">
      <w:pPr>
        <w:spacing w:after="0" w:line="360" w:lineRule="auto"/>
        <w:ind w:firstLine="708"/>
        <w:jc w:val="both"/>
        <w:rPr>
          <w:rFonts w:ascii="Times New Roman" w:hAnsi="Times New Roman" w:cs="Times New Roman"/>
          <w:sz w:val="28"/>
          <w:szCs w:val="28"/>
        </w:rPr>
      </w:pPr>
      <w:r w:rsidRPr="007325D2">
        <w:rPr>
          <w:rFonts w:ascii="Times New Roman" w:hAnsi="Times New Roman" w:cs="Times New Roman"/>
          <w:sz w:val="28"/>
          <w:szCs w:val="28"/>
        </w:rPr>
        <w:lastRenderedPageBreak/>
        <w:t>ДСТУ EN 16516:202_ «Будівельні вироби. Оцінка викиду небезпечних речовин. Визначення викидів у повітря приміщення» (EN 16516:2017, IDT); - ДСТУ ISO 16000-1:20ХХ «Повітря у приміщенні. Частина 1. Загальні положення методології відбирання проб» (ISO 16000-1:2004, IDT); - ДСТУ ISO 16000-2:20ХХ «Повітря у приміщенні. Частина 2: Методологія відбирання проб формальдегіду» (ISO 16000-2:2004, IDT); - ДСТУ ISO 16000-3:20ХХ «Повітря у приміщенні. Частина 3. Визначення формальдегіду та інших карбонільних речовин у повітрі приміщень та у повітрі випробувальної камери. Метод активного відбирання проб» (ISO 16000-3:2011, IDT); - ДСТУ ISO 16000-4:20ХХ «Повітря у приміщенні. Частина 4. Визначення формальдегіду. Метод дифузійного відбирання проб» (ISO 16000-4:2011, IDT); - ДСТУ ISO 16000-5:20ХХ «Повітря у приміщенні. Частина 5. Методологія відбирання проб летких органічних сполук (ЛОС)» (ISO 16000-5:2007, IDT); - ДСТУ ISO 16000-6:20ХХ «Повітря у приміщенні. Частина 6. Визначання летких органічних речовин у приміщенні та випробувальній камері активним відбиранням проб на сорбент Tenax TA, тепловим десорбуванням і газо - хроматографічним визначанням з використанням MС або MС – ПІД» (ISO 16000-6:2011, IDT); - ДСТУ ISO 16000-7:20ХХ «Повітря в приміщенні. Частина 7. Методологія відбирання проб для визначення концентрацій азбестових волокон у повітрі» (ISO 16000-7:2007, IDT); - ДСТУ ISO 16000-9:20ХХ «Повітря у приміщенні. Частина 9: Визначання викидів летких органічних речовин з будівельних виробів та оздоблювальних матеріалів. Метод виділення у випробувальній камері» (ISO 16000-9 :2006, IDT); - ДСТУ ISO 16000-10:20ХХ «Повітря у приміщенні. Частина 10. визначання викидів летких органічних сполук з будівельних виробів та оздоблювальних матеріалів. Метод з використанням випробувальної комірки» (ISO 16000-10:2006, IDT); - ДСТУ ISO 16000-11:20ХХ «Повітря у приміщенні. Частина 11. Визначання викидів летких органічних речовин з будівельних виробів та оздоблювальних матеріалів- Відбирання, зберігання та готування проб до випробув</w:t>
      </w:r>
      <w:r>
        <w:rPr>
          <w:rFonts w:ascii="Times New Roman" w:hAnsi="Times New Roman" w:cs="Times New Roman"/>
          <w:sz w:val="28"/>
          <w:szCs w:val="28"/>
        </w:rPr>
        <w:t>ання» (ISO 16000-11 :2011, IDT).</w:t>
      </w:r>
      <w:r w:rsidRPr="007325D2">
        <w:rPr>
          <w:rFonts w:ascii="Times New Roman" w:hAnsi="Times New Roman" w:cs="Times New Roman"/>
          <w:sz w:val="28"/>
          <w:szCs w:val="28"/>
        </w:rPr>
        <w:t xml:space="preserve"> </w:t>
      </w:r>
    </w:p>
    <w:p w:rsidR="007325D2" w:rsidRDefault="007325D2" w:rsidP="007325D2">
      <w:pPr>
        <w:spacing w:after="0" w:line="360" w:lineRule="auto"/>
        <w:ind w:firstLine="708"/>
        <w:jc w:val="both"/>
        <w:rPr>
          <w:rFonts w:ascii="Times New Roman" w:hAnsi="Times New Roman" w:cs="Times New Roman"/>
          <w:sz w:val="28"/>
          <w:szCs w:val="28"/>
        </w:rPr>
      </w:pPr>
      <w:r w:rsidRPr="007325D2">
        <w:rPr>
          <w:rFonts w:ascii="Times New Roman" w:hAnsi="Times New Roman" w:cs="Times New Roman"/>
          <w:sz w:val="28"/>
          <w:szCs w:val="28"/>
        </w:rPr>
        <w:t xml:space="preserve"> Проводилася нарада на базі ТК 82 щодо схвалення проектів національних стандартів України та надані погодження остаточних редакцій проектів:</w:t>
      </w:r>
    </w:p>
    <w:p w:rsidR="007325D2" w:rsidRDefault="007325D2" w:rsidP="007325D2">
      <w:pPr>
        <w:spacing w:after="0" w:line="360" w:lineRule="auto"/>
        <w:ind w:firstLine="708"/>
        <w:jc w:val="both"/>
        <w:rPr>
          <w:rFonts w:ascii="Times New Roman" w:hAnsi="Times New Roman" w:cs="Times New Roman"/>
          <w:sz w:val="28"/>
          <w:szCs w:val="28"/>
        </w:rPr>
      </w:pPr>
      <w:r w:rsidRPr="007325D2">
        <w:rPr>
          <w:rFonts w:ascii="Times New Roman" w:hAnsi="Times New Roman" w:cs="Times New Roman"/>
          <w:sz w:val="28"/>
          <w:szCs w:val="28"/>
        </w:rPr>
        <w:lastRenderedPageBreak/>
        <w:t xml:space="preserve"> - ДСТУ ISO 14067:202_ «Парникові гази. Вуглецевий слід продукції. Керівні настанови з кількісного визначення та надання інформації»; - ДСТУ ХХХХ:202Х «Автомобільні дороги. Оцінка впливу на довкілля»; - ДСТУ ХХХХ:202 «Хемосорбенти вапняні. Класифікація, технічні вимоги та методи випробувань»; - ДСТУ ХХХХ:20ХХ «Автомобільні дороги. Очищення поверхневих стічних вод»; - ДСТУ ISO 14002-1:202_ «Системи екологічного управління. Настанови щодо використання ISO 14001 для враховування екологічних аспектів та умов в екологічній тематичній сфері. Частина1. Загальні положення» (ISO 14002-1:2019, IDT); - ДСТУ ISO 14005:202_ «Системи екологічного управління. Настанови щодо гнучкого підходу до поетапного запровадження» (ISO 14005:2019, IDT); - ДСТУ ISO 14008:202_ «Грошове оцінювання впливів на довкілля та пов'язаних з ними екологічних аспектів» (ISO 14008:2019, IDT); - ДСТУ ISO 14033:202_ «Екологічне управління. Кількісна екологічна інформація. Настанови та приклади» (ISO 14033:2019, IDT). </w:t>
      </w:r>
      <w:r>
        <w:rPr>
          <w:rFonts w:ascii="Times New Roman" w:hAnsi="Times New Roman" w:cs="Times New Roman"/>
          <w:sz w:val="28"/>
          <w:szCs w:val="28"/>
          <w:lang w:val="uk-UA"/>
        </w:rPr>
        <w:t xml:space="preserve">  </w:t>
      </w:r>
    </w:p>
    <w:p w:rsidR="007325D2" w:rsidRDefault="007325D2" w:rsidP="007325D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Розглядалися </w:t>
      </w:r>
      <w:r w:rsidRPr="007325D2">
        <w:rPr>
          <w:rFonts w:ascii="Times New Roman" w:hAnsi="Times New Roman" w:cs="Times New Roman"/>
          <w:sz w:val="28"/>
          <w:szCs w:val="28"/>
        </w:rPr>
        <w:t xml:space="preserve">проекти міждержавних стандартів з метою підтвердження доцільності прийняття зазначених міждержавних стандартів в Україні: - ГОСТ «Методы исследования воздействия химических веществ на организм человека. Повреждение кожи in vitro: метод определения чрескожного электрического сопротивления» (BY. 1.011 -2019); - ГОСТ «Методы исследования воздействия химических веществ на организм человека. Повреждение кожи in vitro: метод с использованием эпидермиса (RHE)» (BY. 1.012-2019); - ГОСТ «Методы исследования воздействия химических веществ на организм человека. Метод определения мембранного барьера in vitro при повреждении кожи» (BY.1.013-2019); - ГОСТ «Методы исследования воздействия химических веществ на организм человека. Раздражение кожи in vitro: метод с использованием реконструированного человеческого эпидермиса» (BY. 1.014-2019). </w:t>
      </w:r>
    </w:p>
    <w:p w:rsidR="007325D2" w:rsidRDefault="007325D2" w:rsidP="007325D2">
      <w:pPr>
        <w:spacing w:after="0" w:line="360" w:lineRule="auto"/>
        <w:ind w:firstLine="708"/>
        <w:jc w:val="both"/>
        <w:rPr>
          <w:rFonts w:ascii="Times New Roman" w:hAnsi="Times New Roman" w:cs="Times New Roman"/>
          <w:sz w:val="28"/>
          <w:szCs w:val="28"/>
        </w:rPr>
      </w:pPr>
      <w:r w:rsidRPr="007325D2">
        <w:rPr>
          <w:rFonts w:ascii="Times New Roman" w:hAnsi="Times New Roman" w:cs="Times New Roman"/>
          <w:sz w:val="28"/>
          <w:szCs w:val="28"/>
        </w:rPr>
        <w:t>Розглядалося питання щодо погодження міждержавного стандарту ГОСТ «Методы испытания химической продукции, представляющей опасность для окружающей среды. Определение острой токсичности для дафний» (ІШ. 1.330- 2019).</w:t>
      </w:r>
    </w:p>
    <w:p w:rsidR="007325D2" w:rsidRDefault="007325D2" w:rsidP="007325D2">
      <w:pPr>
        <w:spacing w:after="0" w:line="360" w:lineRule="auto"/>
        <w:ind w:firstLine="708"/>
        <w:jc w:val="both"/>
        <w:rPr>
          <w:rFonts w:ascii="Times New Roman" w:hAnsi="Times New Roman" w:cs="Times New Roman"/>
          <w:sz w:val="28"/>
          <w:szCs w:val="28"/>
        </w:rPr>
      </w:pPr>
      <w:r w:rsidRPr="007325D2">
        <w:rPr>
          <w:rFonts w:ascii="Times New Roman" w:hAnsi="Times New Roman" w:cs="Times New Roman"/>
          <w:sz w:val="28"/>
          <w:szCs w:val="28"/>
        </w:rPr>
        <w:lastRenderedPageBreak/>
        <w:t xml:space="preserve"> На запит ДП «УкрНДНЦ» від 14.07.2020 року № 2-10/2.1.4-07-1137 щодо визначення відповідального ТК щодо ДСТУ 7660:2014 Угіддя сільськогосподарські радіоактивно забруднені. Вимоги до пасовищ та ДСТУ 8 7668:2014 Угіддя сільськогосподарські радіоактивно забруднені. Вимоги до ботанічного складу травостоїв пасовищно-сінокісних угідь проведено перевірки національних стандартів та кодексів устеленої практики, вирішено, що ТК82 «Охорона довкілля» незацікавленим бути відповідальним ТК за перевірку, так як за закріпленою сферою код згідно з НК 044:2020: 13.020.99 не відноситься до сфери діяльності ТК 82. </w:t>
      </w:r>
    </w:p>
    <w:p w:rsidR="007325D2" w:rsidRDefault="007325D2" w:rsidP="007325D2">
      <w:pPr>
        <w:spacing w:after="0" w:line="360" w:lineRule="auto"/>
        <w:ind w:firstLine="708"/>
        <w:jc w:val="both"/>
        <w:rPr>
          <w:rFonts w:ascii="Times New Roman" w:hAnsi="Times New Roman" w:cs="Times New Roman"/>
          <w:sz w:val="28"/>
          <w:szCs w:val="28"/>
        </w:rPr>
      </w:pPr>
      <w:r w:rsidRPr="007325D2">
        <w:rPr>
          <w:rFonts w:ascii="Times New Roman" w:hAnsi="Times New Roman" w:cs="Times New Roman"/>
          <w:sz w:val="28"/>
          <w:szCs w:val="28"/>
        </w:rPr>
        <w:t>Відбулася нарада з питань погодження висновку про прийняття міжнародного НД як національного ДСТУ EN ISO 361 (EN ISO 361:2015, IDT) Основний символ іонізуючого випромінювання методом підтвердження. Напрацьовані відгуки до першої редакції проекту ДСТУ «Настанови щодо використання технологій фіторемедіації для очищення стічних вод населених пун</w:t>
      </w:r>
      <w:r>
        <w:rPr>
          <w:rFonts w:ascii="Times New Roman" w:hAnsi="Times New Roman" w:cs="Times New Roman"/>
          <w:sz w:val="28"/>
          <w:szCs w:val="28"/>
        </w:rPr>
        <w:t xml:space="preserve">ктів та окремих підприємств». </w:t>
      </w:r>
    </w:p>
    <w:p w:rsidR="007325D2" w:rsidRDefault="007325D2" w:rsidP="007325D2">
      <w:pPr>
        <w:spacing w:after="0" w:line="360" w:lineRule="auto"/>
        <w:ind w:firstLine="708"/>
        <w:jc w:val="both"/>
        <w:rPr>
          <w:rFonts w:ascii="Times New Roman" w:hAnsi="Times New Roman" w:cs="Times New Roman"/>
          <w:sz w:val="28"/>
          <w:szCs w:val="28"/>
        </w:rPr>
      </w:pPr>
      <w:r w:rsidRPr="007325D2">
        <w:rPr>
          <w:rFonts w:ascii="Times New Roman" w:hAnsi="Times New Roman" w:cs="Times New Roman"/>
          <w:sz w:val="28"/>
          <w:szCs w:val="28"/>
        </w:rPr>
        <w:t xml:space="preserve"> В 2020 році були впроваджені до національної стандартизації наступні стандарти: ДСТУ 9060:2020 Оцінка впливу на довкілля. Транспортні споруди. Критерії оцінки та показники впливу на довкілля ДСТУ 9061:2020 Оцінка впливу на довкілля. Транспортні споруди. Настанова щодо підготування звіту з оцінки впливу на довкілля п) інформацію щодо співпраці та взаємодії з іншими ТК: ТК 82 співпрацює з наступними ТК в суміжних сферах діяльності з: - ТК 38 «Стандартизація продуктів нафтопереробки та нафтохімії»; - ТК 64 «Спиртогорілчані вироби, дріжджі»; - ТК 175 «Сталий розвиток суспільства»; - ТК 307 «Автомобільні дороги і транспортні споруди». р) інші дані щодо діяльності: На запит ТОВ «Укравіт Агро» проводилися консультації аналізування чинних європейських (EN), міжнародних (ISO) та національних стандартів України (ДСТУ) у сфері управління озоноруйнуючими речовинами, поліхлорованих біфенілів, стійких органічних забруднювачів (зокрема пестициди і агрохімікати). На підставі проведеного аналізу викладено перелік тем ДСТУ, що потребують прийняття шляхом гармонізації з європейськими (EN) і міжнародними (ISO) стандартами у зазначеній сфері. Секретаріат підкомітету </w:t>
      </w:r>
      <w:r w:rsidRPr="007325D2">
        <w:rPr>
          <w:rFonts w:ascii="Times New Roman" w:hAnsi="Times New Roman" w:cs="Times New Roman"/>
          <w:sz w:val="28"/>
          <w:szCs w:val="28"/>
        </w:rPr>
        <w:lastRenderedPageBreak/>
        <w:t xml:space="preserve">ТК 82 «Оцінка життєвого циклу» вів активну роботу у складі робочих груп ISO/TC 207 з розробляння міжнародних стандартів серії ISO 14000 та перегляду стандартів з екологічного маркування серії ISO 14020. </w:t>
      </w:r>
    </w:p>
    <w:p w:rsidR="00A75C23" w:rsidRPr="007325D2" w:rsidRDefault="007325D2" w:rsidP="007325D2">
      <w:pPr>
        <w:spacing w:after="0" w:line="360" w:lineRule="auto"/>
        <w:ind w:firstLine="708"/>
        <w:jc w:val="both"/>
        <w:rPr>
          <w:rFonts w:ascii="Times New Roman" w:eastAsia="Calibri" w:hAnsi="Times New Roman" w:cs="Times New Roman"/>
          <w:b/>
          <w:color w:val="008000"/>
          <w:sz w:val="28"/>
          <w:szCs w:val="28"/>
          <w:lang w:val="uk-UA" w:eastAsia="ru-RU"/>
        </w:rPr>
      </w:pPr>
      <w:r w:rsidRPr="007325D2">
        <w:rPr>
          <w:rFonts w:ascii="Times New Roman" w:hAnsi="Times New Roman" w:cs="Times New Roman"/>
          <w:sz w:val="28"/>
          <w:szCs w:val="28"/>
        </w:rPr>
        <w:t xml:space="preserve">Протягом 2020 року на базі ТК 82 перевірялися нормативні документи – стандарти сертифікаційної системи згідно вимог ДСТУ ISO 14024:2002 Екологічні маркування та декларації. Екологічне </w:t>
      </w:r>
      <w:r>
        <w:rPr>
          <w:rFonts w:ascii="Times New Roman" w:hAnsi="Times New Roman" w:cs="Times New Roman"/>
          <w:sz w:val="28"/>
          <w:szCs w:val="28"/>
        </w:rPr>
        <w:t xml:space="preserve">маркування І типу. Принципи </w:t>
      </w:r>
      <w:proofErr w:type="gramStart"/>
      <w:r>
        <w:rPr>
          <w:rFonts w:ascii="Times New Roman" w:hAnsi="Times New Roman" w:cs="Times New Roman"/>
          <w:sz w:val="28"/>
          <w:szCs w:val="28"/>
        </w:rPr>
        <w:t xml:space="preserve">та </w:t>
      </w:r>
      <w:r w:rsidRPr="007325D2">
        <w:rPr>
          <w:rFonts w:ascii="Times New Roman" w:hAnsi="Times New Roman" w:cs="Times New Roman"/>
          <w:sz w:val="28"/>
          <w:szCs w:val="28"/>
        </w:rPr>
        <w:t xml:space="preserve"> методи</w:t>
      </w:r>
      <w:proofErr w:type="gramEnd"/>
      <w:r w:rsidRPr="007325D2">
        <w:rPr>
          <w:rFonts w:ascii="Times New Roman" w:hAnsi="Times New Roman" w:cs="Times New Roman"/>
          <w:sz w:val="28"/>
          <w:szCs w:val="28"/>
        </w:rPr>
        <w:t>. Стандарти (критерії) адаптовані до вимог європейського законодавства і встановлюють екологічні критерії з метою визначення переваг продукції відносно її впливів на стан довкілля та здоров’я людини протягом життєвого циклу, а саме: - СОУ ОЕМ 08.002.06.080:2014 «Меблі та покриття для підлоги з лісоматеріалів. Екологічні критерії оцінювання життєвого циклу»; - СОУ ОЕМ 08.002.12.006:2008 «Рідке органічне добриво. Екологічні критерії оцінювання життєвого циклу»; - СОУ ОЕМ 08.002.12.019:2017 «Лакофарбові матеріали. Екологічні критерії оцінювання життєвого циклу»; - СОУ ОЕМ 08.002.12.007:2014 «Косметичні засоби. Екологічні критерії оцінювання життєвого циклу»; - СОУ ОЕМ 08.002.01.044:2008 «Регулятори росту рослин. Екологічні критерії оцінювання життєвого циклу»; - CОУ ОЕМ 08.002.14.058:2014 «Упаковка для харчових продуктів та посуд одноразового використання. Екологічні критерії оцінювання життєвого циклу».</w:t>
      </w:r>
    </w:p>
    <w:p w:rsidR="00164188" w:rsidRPr="00A75C23" w:rsidRDefault="00164188">
      <w:pPr>
        <w:rPr>
          <w:lang w:val="uk-UA"/>
        </w:rPr>
      </w:pPr>
      <w:bookmarkStart w:id="2" w:name="р__інші_дані_щодо_діяльності_"/>
      <w:bookmarkEnd w:id="2"/>
    </w:p>
    <w:sectPr w:rsidR="00164188" w:rsidRPr="00A75C23" w:rsidSect="00C446FE">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AB9" w:rsidRDefault="002E0AB9">
      <w:pPr>
        <w:spacing w:after="0" w:line="240" w:lineRule="auto"/>
      </w:pPr>
      <w:r>
        <w:separator/>
      </w:r>
    </w:p>
  </w:endnote>
  <w:endnote w:type="continuationSeparator" w:id="0">
    <w:p w:rsidR="002E0AB9" w:rsidRDefault="002E0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UkrainianTimesET">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6FE" w:rsidRDefault="00C446FE" w:rsidP="00C446FE">
    <w:pPr>
      <w:pStyle w:val="a3"/>
      <w:framePr w:wrap="auto" w:vAnchor="text" w:hAnchor="margin" w:xAlign="right" w:y="1"/>
      <w:rPr>
        <w:rStyle w:val="a5"/>
        <w:rFonts w:cs="Calibri"/>
      </w:rPr>
    </w:pPr>
    <w:r>
      <w:rPr>
        <w:rStyle w:val="a5"/>
        <w:rFonts w:cs="Calibri"/>
      </w:rPr>
      <w:fldChar w:fldCharType="begin"/>
    </w:r>
    <w:r>
      <w:rPr>
        <w:rStyle w:val="a5"/>
        <w:rFonts w:cs="Calibri"/>
      </w:rPr>
      <w:instrText xml:space="preserve">PAGE  </w:instrText>
    </w:r>
    <w:r>
      <w:rPr>
        <w:rStyle w:val="a5"/>
        <w:rFonts w:cs="Calibri"/>
      </w:rPr>
      <w:fldChar w:fldCharType="end"/>
    </w:r>
  </w:p>
  <w:p w:rsidR="00C446FE" w:rsidRDefault="00C446FE" w:rsidP="00C446FE">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6FE" w:rsidRDefault="00C446FE" w:rsidP="00C446FE">
    <w:pPr>
      <w:pStyle w:val="a3"/>
      <w:framePr w:wrap="auto" w:vAnchor="text" w:hAnchor="margin" w:xAlign="right" w:y="1"/>
      <w:rPr>
        <w:rStyle w:val="a5"/>
        <w:rFonts w:cs="Calibri"/>
      </w:rPr>
    </w:pPr>
    <w:r>
      <w:rPr>
        <w:rStyle w:val="a5"/>
        <w:rFonts w:cs="Calibri"/>
      </w:rPr>
      <w:fldChar w:fldCharType="begin"/>
    </w:r>
    <w:r>
      <w:rPr>
        <w:rStyle w:val="a5"/>
        <w:rFonts w:cs="Calibri"/>
      </w:rPr>
      <w:instrText xml:space="preserve">PAGE  </w:instrText>
    </w:r>
    <w:r>
      <w:rPr>
        <w:rStyle w:val="a5"/>
        <w:rFonts w:cs="Calibri"/>
      </w:rPr>
      <w:fldChar w:fldCharType="separate"/>
    </w:r>
    <w:r w:rsidR="00C07576">
      <w:rPr>
        <w:rStyle w:val="a5"/>
        <w:rFonts w:cs="Calibri"/>
        <w:noProof/>
      </w:rPr>
      <w:t>26</w:t>
    </w:r>
    <w:r>
      <w:rPr>
        <w:rStyle w:val="a5"/>
        <w:rFonts w:cs="Calibri"/>
      </w:rPr>
      <w:fldChar w:fldCharType="end"/>
    </w:r>
  </w:p>
  <w:p w:rsidR="00C446FE" w:rsidRDefault="00C446FE" w:rsidP="00C446F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AB9" w:rsidRDefault="002E0AB9">
      <w:pPr>
        <w:spacing w:after="0" w:line="240" w:lineRule="auto"/>
      </w:pPr>
      <w:r>
        <w:separator/>
      </w:r>
    </w:p>
  </w:footnote>
  <w:footnote w:type="continuationSeparator" w:id="0">
    <w:p w:rsidR="002E0AB9" w:rsidRDefault="002E0A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9.6pt;height:9.6pt" o:bullet="t">
        <v:imagedata r:id="rId1" o:title="clip_image001"/>
      </v:shape>
    </w:pict>
  </w:numPicBullet>
  <w:abstractNum w:abstractNumId="0">
    <w:nsid w:val="07185DE6"/>
    <w:multiLevelType w:val="hybridMultilevel"/>
    <w:tmpl w:val="D7C8B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D932C1"/>
    <w:multiLevelType w:val="hybridMultilevel"/>
    <w:tmpl w:val="98847BBE"/>
    <w:lvl w:ilvl="0" w:tplc="0422000B">
      <w:start w:val="1"/>
      <w:numFmt w:val="bullet"/>
      <w:lvlText w:val=""/>
      <w:lvlJc w:val="left"/>
      <w:pPr>
        <w:ind w:left="927" w:hanging="360"/>
      </w:pPr>
      <w:rPr>
        <w:rFonts w:ascii="Wingdings" w:hAnsi="Wingdings"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2">
    <w:nsid w:val="12E74C86"/>
    <w:multiLevelType w:val="hybridMultilevel"/>
    <w:tmpl w:val="D71A788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4A2DA2"/>
    <w:multiLevelType w:val="hybridMultilevel"/>
    <w:tmpl w:val="FFFFFFFF"/>
    <w:lvl w:ilvl="0" w:tplc="9642D806">
      <w:start w:val="1"/>
      <w:numFmt w:val="bullet"/>
      <w:lvlText w:val="-"/>
      <w:lvlJc w:val="left"/>
      <w:pPr>
        <w:ind w:left="818" w:hanging="140"/>
      </w:pPr>
      <w:rPr>
        <w:rFonts w:ascii="Times New Roman" w:eastAsia="Times New Roman" w:hAnsi="Times New Roman" w:hint="default"/>
        <w:w w:val="99"/>
        <w:sz w:val="28"/>
      </w:rPr>
    </w:lvl>
    <w:lvl w:ilvl="1" w:tplc="E2208286">
      <w:start w:val="1"/>
      <w:numFmt w:val="bullet"/>
      <w:lvlText w:val="•"/>
      <w:lvlJc w:val="left"/>
      <w:pPr>
        <w:ind w:left="1757" w:hanging="140"/>
      </w:pPr>
      <w:rPr>
        <w:rFonts w:hint="default"/>
      </w:rPr>
    </w:lvl>
    <w:lvl w:ilvl="2" w:tplc="C69A83B0">
      <w:start w:val="1"/>
      <w:numFmt w:val="bullet"/>
      <w:lvlText w:val="•"/>
      <w:lvlJc w:val="left"/>
      <w:pPr>
        <w:ind w:left="2695" w:hanging="140"/>
      </w:pPr>
      <w:rPr>
        <w:rFonts w:hint="default"/>
      </w:rPr>
    </w:lvl>
    <w:lvl w:ilvl="3" w:tplc="987E882E">
      <w:start w:val="1"/>
      <w:numFmt w:val="bullet"/>
      <w:lvlText w:val="•"/>
      <w:lvlJc w:val="left"/>
      <w:pPr>
        <w:ind w:left="3634" w:hanging="140"/>
      </w:pPr>
      <w:rPr>
        <w:rFonts w:hint="default"/>
      </w:rPr>
    </w:lvl>
    <w:lvl w:ilvl="4" w:tplc="BCDA9B4C">
      <w:start w:val="1"/>
      <w:numFmt w:val="bullet"/>
      <w:lvlText w:val="•"/>
      <w:lvlJc w:val="left"/>
      <w:pPr>
        <w:ind w:left="4572" w:hanging="140"/>
      </w:pPr>
      <w:rPr>
        <w:rFonts w:hint="default"/>
      </w:rPr>
    </w:lvl>
    <w:lvl w:ilvl="5" w:tplc="463CD174">
      <w:start w:val="1"/>
      <w:numFmt w:val="bullet"/>
      <w:lvlText w:val="•"/>
      <w:lvlJc w:val="left"/>
      <w:pPr>
        <w:ind w:left="5511" w:hanging="140"/>
      </w:pPr>
      <w:rPr>
        <w:rFonts w:hint="default"/>
      </w:rPr>
    </w:lvl>
    <w:lvl w:ilvl="6" w:tplc="CA86E9D4">
      <w:start w:val="1"/>
      <w:numFmt w:val="bullet"/>
      <w:lvlText w:val="•"/>
      <w:lvlJc w:val="left"/>
      <w:pPr>
        <w:ind w:left="6449" w:hanging="140"/>
      </w:pPr>
      <w:rPr>
        <w:rFonts w:hint="default"/>
      </w:rPr>
    </w:lvl>
    <w:lvl w:ilvl="7" w:tplc="F580D034">
      <w:start w:val="1"/>
      <w:numFmt w:val="bullet"/>
      <w:lvlText w:val="•"/>
      <w:lvlJc w:val="left"/>
      <w:pPr>
        <w:ind w:left="7388" w:hanging="140"/>
      </w:pPr>
      <w:rPr>
        <w:rFonts w:hint="default"/>
      </w:rPr>
    </w:lvl>
    <w:lvl w:ilvl="8" w:tplc="08D67992">
      <w:start w:val="1"/>
      <w:numFmt w:val="bullet"/>
      <w:lvlText w:val="•"/>
      <w:lvlJc w:val="left"/>
      <w:pPr>
        <w:ind w:left="8326" w:hanging="140"/>
      </w:pPr>
      <w:rPr>
        <w:rFonts w:hint="default"/>
      </w:rPr>
    </w:lvl>
  </w:abstractNum>
  <w:abstractNum w:abstractNumId="4">
    <w:nsid w:val="14C02B34"/>
    <w:multiLevelType w:val="hybridMultilevel"/>
    <w:tmpl w:val="54CC6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7737BD"/>
    <w:multiLevelType w:val="hybridMultilevel"/>
    <w:tmpl w:val="3E78DF32"/>
    <w:lvl w:ilvl="0" w:tplc="0419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nsid w:val="15952763"/>
    <w:multiLevelType w:val="hybridMultilevel"/>
    <w:tmpl w:val="C5F4DECC"/>
    <w:lvl w:ilvl="0" w:tplc="00B441D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7">
    <w:nsid w:val="16F018E2"/>
    <w:multiLevelType w:val="hybridMultilevel"/>
    <w:tmpl w:val="9FC85C5C"/>
    <w:lvl w:ilvl="0" w:tplc="69A44B8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D2417D6"/>
    <w:multiLevelType w:val="hybridMultilevel"/>
    <w:tmpl w:val="AF7A7860"/>
    <w:lvl w:ilvl="0" w:tplc="A74EEC38">
      <w:start w:val="1"/>
      <w:numFmt w:val="decimal"/>
      <w:lvlText w:val="%1."/>
      <w:legacy w:legacy="1" w:legacySpace="0" w:legacyIndent="283"/>
      <w:lvlJc w:val="left"/>
      <w:pPr>
        <w:ind w:left="851" w:hanging="283"/>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F74B80"/>
    <w:multiLevelType w:val="hybridMultilevel"/>
    <w:tmpl w:val="83E8EB32"/>
    <w:lvl w:ilvl="0" w:tplc="EB3629F8">
      <w:start w:val="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346F03"/>
    <w:multiLevelType w:val="hybridMultilevel"/>
    <w:tmpl w:val="738C26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02A73C2"/>
    <w:multiLevelType w:val="hybridMultilevel"/>
    <w:tmpl w:val="88521F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3D8846D6"/>
    <w:multiLevelType w:val="hybridMultilevel"/>
    <w:tmpl w:val="B26AF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763FB9"/>
    <w:multiLevelType w:val="hybridMultilevel"/>
    <w:tmpl w:val="90A6C2C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93762F"/>
    <w:multiLevelType w:val="hybridMultilevel"/>
    <w:tmpl w:val="D58CF172"/>
    <w:lvl w:ilvl="0" w:tplc="620A7C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5E579A9"/>
    <w:multiLevelType w:val="hybridMultilevel"/>
    <w:tmpl w:val="6E960DF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7101E0C"/>
    <w:multiLevelType w:val="hybridMultilevel"/>
    <w:tmpl w:val="C78CC846"/>
    <w:lvl w:ilvl="0" w:tplc="BDF4CFF6">
      <w:start w:val="1"/>
      <w:numFmt w:val="bullet"/>
      <w:lvlText w:val=""/>
      <w:lvlPicBulletId w:val="0"/>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9"/>
  </w:num>
  <w:num w:numId="3">
    <w:abstractNumId w:val="11"/>
  </w:num>
  <w:num w:numId="4">
    <w:abstractNumId w:val="5"/>
  </w:num>
  <w:num w:numId="5">
    <w:abstractNumId w:val="6"/>
  </w:num>
  <w:num w:numId="6">
    <w:abstractNumId w:val="1"/>
  </w:num>
  <w:num w:numId="7">
    <w:abstractNumId w:val="16"/>
  </w:num>
  <w:num w:numId="8">
    <w:abstractNumId w:val="8"/>
  </w:num>
  <w:num w:numId="9">
    <w:abstractNumId w:val="0"/>
  </w:num>
  <w:num w:numId="10">
    <w:abstractNumId w:val="14"/>
  </w:num>
  <w:num w:numId="11">
    <w:abstractNumId w:val="4"/>
  </w:num>
  <w:num w:numId="12">
    <w:abstractNumId w:val="7"/>
  </w:num>
  <w:num w:numId="13">
    <w:abstractNumId w:val="2"/>
  </w:num>
  <w:num w:numId="14">
    <w:abstractNumId w:val="13"/>
  </w:num>
  <w:num w:numId="15">
    <w:abstractNumId w:val="15"/>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C23"/>
    <w:rsid w:val="00000024"/>
    <w:rsid w:val="000B74DA"/>
    <w:rsid w:val="000F2E40"/>
    <w:rsid w:val="0013518A"/>
    <w:rsid w:val="00164188"/>
    <w:rsid w:val="001A5A45"/>
    <w:rsid w:val="001A5F21"/>
    <w:rsid w:val="001F2555"/>
    <w:rsid w:val="002C349C"/>
    <w:rsid w:val="002E0AB9"/>
    <w:rsid w:val="003B27C9"/>
    <w:rsid w:val="004172BA"/>
    <w:rsid w:val="00417F23"/>
    <w:rsid w:val="00436F5E"/>
    <w:rsid w:val="0048094B"/>
    <w:rsid w:val="004A1A16"/>
    <w:rsid w:val="004F785F"/>
    <w:rsid w:val="005C271F"/>
    <w:rsid w:val="005E4308"/>
    <w:rsid w:val="005E560F"/>
    <w:rsid w:val="006A47E2"/>
    <w:rsid w:val="006B64FE"/>
    <w:rsid w:val="006C77AB"/>
    <w:rsid w:val="007325D2"/>
    <w:rsid w:val="00740002"/>
    <w:rsid w:val="00844E84"/>
    <w:rsid w:val="00852059"/>
    <w:rsid w:val="008A6B22"/>
    <w:rsid w:val="00943840"/>
    <w:rsid w:val="009474A6"/>
    <w:rsid w:val="00A75C23"/>
    <w:rsid w:val="00B017E5"/>
    <w:rsid w:val="00B42B3D"/>
    <w:rsid w:val="00C07576"/>
    <w:rsid w:val="00C446FE"/>
    <w:rsid w:val="00C7201C"/>
    <w:rsid w:val="00CE5D6B"/>
    <w:rsid w:val="00D06051"/>
    <w:rsid w:val="00D56E47"/>
    <w:rsid w:val="00DC4CAA"/>
    <w:rsid w:val="00E54402"/>
    <w:rsid w:val="00E65F18"/>
    <w:rsid w:val="00E77242"/>
    <w:rsid w:val="00EC304C"/>
    <w:rsid w:val="00EC6432"/>
    <w:rsid w:val="00ED40F7"/>
    <w:rsid w:val="00EE064B"/>
    <w:rsid w:val="00F30B12"/>
    <w:rsid w:val="00F70132"/>
    <w:rsid w:val="00FC5BA1"/>
    <w:rsid w:val="00FE2BDB"/>
    <w:rsid w:val="00FF2C75"/>
    <w:rsid w:val="00FF5F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B9BA16-16B1-41FD-AA34-73C52B8F5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A75C23"/>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A75C23"/>
  </w:style>
  <w:style w:type="character" w:styleId="a5">
    <w:name w:val="page number"/>
    <w:rsid w:val="00A75C23"/>
    <w:rPr>
      <w:rFonts w:cs="Times New Roman"/>
    </w:rPr>
  </w:style>
  <w:style w:type="paragraph" w:styleId="a6">
    <w:name w:val="header"/>
    <w:basedOn w:val="a"/>
    <w:link w:val="a7"/>
    <w:rsid w:val="00A75C23"/>
    <w:pPr>
      <w:tabs>
        <w:tab w:val="center" w:pos="4677"/>
        <w:tab w:val="right" w:pos="9355"/>
      </w:tabs>
      <w:spacing w:after="0" w:line="240" w:lineRule="auto"/>
    </w:pPr>
    <w:rPr>
      <w:rFonts w:ascii="UkrainianTimesET" w:eastAsia="Calibri" w:hAnsi="UkrainianTimesET" w:cs="UkrainianTimesET"/>
      <w:sz w:val="24"/>
      <w:szCs w:val="24"/>
      <w:lang w:eastAsia="ru-RU"/>
    </w:rPr>
  </w:style>
  <w:style w:type="character" w:customStyle="1" w:styleId="a7">
    <w:name w:val="Верхний колонтитул Знак"/>
    <w:basedOn w:val="a0"/>
    <w:link w:val="a6"/>
    <w:rsid w:val="00A75C23"/>
    <w:rPr>
      <w:rFonts w:ascii="UkrainianTimesET" w:eastAsia="Calibri" w:hAnsi="UkrainianTimesET" w:cs="UkrainianTimesET"/>
      <w:sz w:val="24"/>
      <w:szCs w:val="24"/>
      <w:lang w:eastAsia="ru-RU"/>
    </w:rPr>
  </w:style>
  <w:style w:type="paragraph" w:styleId="a8">
    <w:name w:val="List Paragraph"/>
    <w:basedOn w:val="a"/>
    <w:uiPriority w:val="34"/>
    <w:qFormat/>
    <w:rsid w:val="00FE2BDB"/>
    <w:pPr>
      <w:ind w:left="720"/>
      <w:contextualSpacing/>
    </w:pPr>
  </w:style>
  <w:style w:type="paragraph" w:styleId="2">
    <w:name w:val="Body Text Indent 2"/>
    <w:basedOn w:val="a"/>
    <w:link w:val="20"/>
    <w:uiPriority w:val="99"/>
    <w:semiHidden/>
    <w:unhideWhenUsed/>
    <w:rsid w:val="00FE2BDB"/>
    <w:pPr>
      <w:spacing w:after="120" w:line="480" w:lineRule="auto"/>
      <w:ind w:left="283"/>
    </w:pPr>
  </w:style>
  <w:style w:type="character" w:customStyle="1" w:styleId="20">
    <w:name w:val="Основной текст с отступом 2 Знак"/>
    <w:basedOn w:val="a0"/>
    <w:link w:val="2"/>
    <w:uiPriority w:val="99"/>
    <w:semiHidden/>
    <w:rsid w:val="00FE2BDB"/>
  </w:style>
  <w:style w:type="paragraph" w:styleId="a9">
    <w:name w:val="Balloon Text"/>
    <w:basedOn w:val="a"/>
    <w:link w:val="aa"/>
    <w:uiPriority w:val="99"/>
    <w:semiHidden/>
    <w:unhideWhenUsed/>
    <w:rsid w:val="000F2E4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F2E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ea.edu.ua/kafedra_ekologichnoi_bezpeki" TargetMode="Externa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dea.edu.ua/kafedra_ekologii_ekologichnogo_kontrolyu" TargetMode="Externa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dea.edu.ua/sentr_vropeis4koi_ta__vroatlantichnoi_integracii"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dea.edu.ua/informaciinoprosvitnic4kii_orhus4kii_centr"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ea.edu.ua/kafedra_geoinformaciinih_ta_aerokosmichnih_tehnologii" TargetMode="External"/><Relationship Id="rId22" Type="http://schemas.openxmlformats.org/officeDocument/2006/relationships/hyperlink" Target="https://mon.gov.ua/ua/npa/pro-zatverdzhennya-rishen-atestacijnoyi-kolegiyi-ministerstva-vid-6-bereznya-2020-roku" TargetMode="External"/><Relationship Id="rId27" Type="http://schemas.openxmlformats.org/officeDocument/2006/relationships/image" Target="media/image13.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3CFEE-00D0-4C78-A4A4-B8B5B893B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35</Pages>
  <Words>8051</Words>
  <Characters>45891</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Юлія</cp:lastModifiedBy>
  <cp:revision>10</cp:revision>
  <cp:lastPrinted>2021-08-04T13:19:00Z</cp:lastPrinted>
  <dcterms:created xsi:type="dcterms:W3CDTF">2021-08-04T11:21:00Z</dcterms:created>
  <dcterms:modified xsi:type="dcterms:W3CDTF">2021-08-04T13:23:00Z</dcterms:modified>
</cp:coreProperties>
</file>